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A226" w14:textId="4A974861" w:rsidR="00171C73" w:rsidRPr="000B4952" w:rsidRDefault="005C441C" w:rsidP="00AB47E1">
      <w:pPr>
        <w:ind w:firstLine="0"/>
        <w:rPr>
          <w:rFonts w:ascii="Helvetica" w:hAnsi="Helvetica" w:cs="Helvetica"/>
          <w:b/>
          <w:bCs/>
          <w:sz w:val="21"/>
          <w:szCs w:val="21"/>
        </w:rPr>
      </w:pPr>
      <w:r w:rsidRPr="00160A66">
        <w:rPr>
          <w:rFonts w:ascii="Corbel" w:hAnsi="Corbel"/>
          <w:noProof/>
          <w:color w:val="EE0000"/>
        </w:rPr>
        <mc:AlternateContent>
          <mc:Choice Requires="wps">
            <w:drawing>
              <wp:anchor distT="0" distB="0" distL="114300" distR="114300" simplePos="0" relativeHeight="251661312" behindDoc="0" locked="0" layoutInCell="1" allowOverlap="1" wp14:anchorId="0FBCCBA8" wp14:editId="5D11C1FB">
                <wp:simplePos x="0" y="0"/>
                <wp:positionH relativeFrom="leftMargin">
                  <wp:posOffset>519430</wp:posOffset>
                </wp:positionH>
                <wp:positionV relativeFrom="paragraph">
                  <wp:posOffset>235585</wp:posOffset>
                </wp:positionV>
                <wp:extent cx="257175" cy="238125"/>
                <wp:effectExtent l="57150" t="38100" r="9525" b="85725"/>
                <wp:wrapNone/>
                <wp:docPr id="246715768" name="Flecha: pentágono 2"/>
                <wp:cNvGraphicFramePr/>
                <a:graphic xmlns:a="http://schemas.openxmlformats.org/drawingml/2006/main">
                  <a:graphicData uri="http://schemas.microsoft.com/office/word/2010/wordprocessingShape">
                    <wps:wsp>
                      <wps:cNvSpPr/>
                      <wps:spPr>
                        <a:xfrm>
                          <a:off x="0" y="0"/>
                          <a:ext cx="257175" cy="238125"/>
                        </a:xfrm>
                        <a:prstGeom prst="homePlate">
                          <a:avLst/>
                        </a:prstGeom>
                        <a:solidFill>
                          <a:srgbClr val="3BC1C7"/>
                        </a:solidFill>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2091E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2" o:spid="_x0000_s1026" type="#_x0000_t15" style="position:absolute;margin-left:40.9pt;margin-top:18.55pt;width:20.25pt;height:18.75pt;z-index:25166131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" adj="11600" fillcolor="#3bc1c7" stroked="f">
                <v:shadow on="t" color="black" opacity="41287f" offset="0,1.5pt"/>
                <w10:wrap anchorx="margin"/>
              </v:shape>
            </w:pict>
          </mc:Fallback>
        </mc:AlternateContent>
      </w:r>
      <w:r w:rsidR="00171C73" w:rsidRPr="000B4952">
        <w:rPr>
          <w:rFonts w:ascii="Helvetica" w:hAnsi="Helvetica" w:cs="Helvetica"/>
          <w:b/>
          <w:bCs/>
          <w:sz w:val="21"/>
          <w:szCs w:val="21"/>
        </w:rPr>
        <w:t>Página 2 y 3</w:t>
      </w:r>
    </w:p>
    <w:p w14:paraId="536F0977" w14:textId="00DD7327" w:rsidR="00171C73" w:rsidRPr="00CF08DF" w:rsidRDefault="00171C73" w:rsidP="004A6E31">
      <w:pPr>
        <w:ind w:firstLine="0"/>
        <w:rPr>
          <w:rFonts w:ascii="Helvetica" w:hAnsi="Helvetica" w:cs="Helvetica"/>
          <w:b/>
          <w:bCs/>
          <w:color w:val="BF4E14" w:themeColor="accent2" w:themeShade="BF"/>
          <w:sz w:val="21"/>
          <w:szCs w:val="21"/>
        </w:rPr>
      </w:pPr>
      <w:r w:rsidRPr="00CF08DF">
        <w:rPr>
          <w:rFonts w:ascii="Helvetica" w:hAnsi="Helvetica" w:cs="Helvetica"/>
          <w:b/>
          <w:bCs/>
          <w:color w:val="BF4E14" w:themeColor="accent2" w:themeShade="BF"/>
          <w:sz w:val="21"/>
          <w:szCs w:val="21"/>
        </w:rPr>
        <w:t>Evaluación inicial</w:t>
      </w:r>
    </w:p>
    <w:p w14:paraId="113B843F" w14:textId="12BDEA70" w:rsidR="00171C73" w:rsidRPr="000B4952" w:rsidRDefault="000E6F36" w:rsidP="000E6F36">
      <w:pPr>
        <w:pStyle w:val="Prrafodelista"/>
        <w:numPr>
          <w:ilvl w:val="0"/>
          <w:numId w:val="1"/>
        </w:numPr>
        <w:rPr>
          <w:rFonts w:ascii="Helvetica" w:hAnsi="Helvetica" w:cs="Helvetica"/>
          <w:sz w:val="21"/>
          <w:szCs w:val="21"/>
        </w:rPr>
      </w:pPr>
      <w:r w:rsidRPr="000B4952">
        <w:rPr>
          <w:rFonts w:ascii="Helvetica" w:hAnsi="Helvetica" w:cs="Helvetica"/>
          <w:sz w:val="21"/>
          <w:szCs w:val="21"/>
        </w:rPr>
        <w:t>a)</w:t>
      </w:r>
    </w:p>
    <w:p w14:paraId="5930C5EE" w14:textId="4DDFAC08" w:rsidR="000E6F36" w:rsidRPr="000B4952" w:rsidRDefault="00640BB4" w:rsidP="000E6F36">
      <w:pPr>
        <w:pStyle w:val="Prrafodelista"/>
        <w:numPr>
          <w:ilvl w:val="0"/>
          <w:numId w:val="1"/>
        </w:numPr>
        <w:rPr>
          <w:rFonts w:ascii="Helvetica" w:hAnsi="Helvetica" w:cs="Helvetica"/>
          <w:sz w:val="21"/>
          <w:szCs w:val="21"/>
        </w:rPr>
      </w:pPr>
      <w:r w:rsidRPr="000B4952">
        <w:rPr>
          <w:rFonts w:ascii="Helvetica" w:hAnsi="Helvetica" w:cs="Helvetica"/>
          <w:sz w:val="21"/>
          <w:szCs w:val="21"/>
        </w:rPr>
        <w:t>c)</w:t>
      </w:r>
    </w:p>
    <w:p w14:paraId="217A63FB" w14:textId="783C3061" w:rsidR="00640BB4" w:rsidRPr="000B4952" w:rsidRDefault="00640BB4" w:rsidP="000E6F36">
      <w:pPr>
        <w:pStyle w:val="Prrafodelista"/>
        <w:numPr>
          <w:ilvl w:val="0"/>
          <w:numId w:val="1"/>
        </w:numPr>
        <w:rPr>
          <w:rFonts w:ascii="Helvetica" w:hAnsi="Helvetica" w:cs="Helvetica"/>
          <w:sz w:val="21"/>
          <w:szCs w:val="21"/>
        </w:rPr>
      </w:pPr>
      <w:r w:rsidRPr="000B4952">
        <w:rPr>
          <w:rFonts w:ascii="Helvetica" w:hAnsi="Helvetica" w:cs="Helvetica"/>
          <w:sz w:val="21"/>
          <w:szCs w:val="21"/>
        </w:rPr>
        <w:t>c)</w:t>
      </w:r>
    </w:p>
    <w:p w14:paraId="2F434B87" w14:textId="4185EAEF" w:rsidR="00640BB4" w:rsidRPr="000B4952" w:rsidRDefault="00E81263" w:rsidP="000E6F36">
      <w:pPr>
        <w:pStyle w:val="Prrafodelista"/>
        <w:numPr>
          <w:ilvl w:val="0"/>
          <w:numId w:val="1"/>
        </w:numPr>
        <w:rPr>
          <w:rFonts w:ascii="Helvetica" w:hAnsi="Helvetica" w:cs="Helvetica"/>
          <w:sz w:val="21"/>
          <w:szCs w:val="21"/>
        </w:rPr>
      </w:pPr>
      <w:r w:rsidRPr="000B4952">
        <w:rPr>
          <w:rFonts w:ascii="Helvetica" w:hAnsi="Helvetica" w:cs="Helvetica"/>
          <w:sz w:val="21"/>
          <w:szCs w:val="21"/>
        </w:rPr>
        <w:t>En situaciones en donde es</w:t>
      </w:r>
      <w:r w:rsidR="00EE185F" w:rsidRPr="000B4952">
        <w:rPr>
          <w:rFonts w:ascii="Helvetica" w:hAnsi="Helvetica" w:cs="Helvetica"/>
          <w:sz w:val="21"/>
          <w:szCs w:val="21"/>
        </w:rPr>
        <w:t xml:space="preserve"> importante evaluar las consecuencias de mis actos, o verificar la validez de una información antes de aceptarla como verdadera. También es vital en la toma de decisiones complejas, como elegir una carrera</w:t>
      </w:r>
      <w:r w:rsidR="006110D9" w:rsidRPr="000B4952">
        <w:rPr>
          <w:rFonts w:ascii="Helvetica" w:hAnsi="Helvetica" w:cs="Helvetica"/>
          <w:sz w:val="21"/>
          <w:szCs w:val="21"/>
        </w:rPr>
        <w:t xml:space="preserve">, ya que me permite usar razones y evidencias en lugar de dejarme llevar por la presión social, la manipulación o la publicidad. </w:t>
      </w:r>
    </w:p>
    <w:p w14:paraId="52CFFD75" w14:textId="0B7659E0" w:rsidR="008E2E5F" w:rsidRPr="000B4952" w:rsidRDefault="008E2E5F" w:rsidP="000E6F36">
      <w:pPr>
        <w:pStyle w:val="Prrafodelista"/>
        <w:numPr>
          <w:ilvl w:val="0"/>
          <w:numId w:val="1"/>
        </w:numPr>
        <w:rPr>
          <w:rFonts w:ascii="Helvetica" w:hAnsi="Helvetica" w:cs="Helvetica"/>
          <w:sz w:val="21"/>
          <w:szCs w:val="21"/>
        </w:rPr>
      </w:pPr>
      <w:r w:rsidRPr="000B4952">
        <w:rPr>
          <w:rFonts w:ascii="Helvetica" w:hAnsi="Helvetica" w:cs="Helvetica"/>
          <w:sz w:val="21"/>
          <w:szCs w:val="21"/>
        </w:rPr>
        <w:t xml:space="preserve">Porque son razonamientos incorrectos que, aunque parecen convincentes, tienen el fin de engañarnos o inducirnos a error. </w:t>
      </w:r>
      <w:r w:rsidR="009177D9" w:rsidRPr="000B4952">
        <w:rPr>
          <w:rFonts w:ascii="Helvetica" w:hAnsi="Helvetica" w:cs="Helvetica"/>
          <w:sz w:val="21"/>
          <w:szCs w:val="21"/>
        </w:rPr>
        <w:t>Para desarrollar un pensamiento crítico es esencial identificarlas, pues nos protegen de ser manipulados por discursos falsos</w:t>
      </w:r>
      <w:r w:rsidR="00224E5E" w:rsidRPr="000B4952">
        <w:rPr>
          <w:rFonts w:ascii="Helvetica" w:hAnsi="Helvetica" w:cs="Helvetica"/>
          <w:sz w:val="21"/>
          <w:szCs w:val="21"/>
        </w:rPr>
        <w:t xml:space="preserve"> en temas delicados. </w:t>
      </w:r>
    </w:p>
    <w:p w14:paraId="0CE20195" w14:textId="77777777" w:rsidR="009F5BA2" w:rsidRPr="000B4952" w:rsidRDefault="00B01842" w:rsidP="009F5BA2">
      <w:pPr>
        <w:pStyle w:val="Prrafodelista"/>
        <w:numPr>
          <w:ilvl w:val="0"/>
          <w:numId w:val="1"/>
        </w:numPr>
        <w:rPr>
          <w:rFonts w:ascii="Helvetica" w:hAnsi="Helvetica" w:cs="Helvetica"/>
          <w:sz w:val="21"/>
          <w:szCs w:val="21"/>
        </w:rPr>
      </w:pPr>
      <w:r w:rsidRPr="000B4952">
        <w:rPr>
          <w:rFonts w:ascii="Helvetica" w:hAnsi="Helvetica" w:cs="Helvetica"/>
          <w:sz w:val="21"/>
          <w:szCs w:val="21"/>
        </w:rPr>
        <w:t>Lógico; ilógico; lógico; ilógico.</w:t>
      </w:r>
    </w:p>
    <w:p w14:paraId="775EBAC5" w14:textId="21D76811" w:rsidR="00211618" w:rsidRPr="000B4952" w:rsidRDefault="002C4A2F" w:rsidP="00E00287">
      <w:pPr>
        <w:pStyle w:val="Prrafodelista"/>
        <w:numPr>
          <w:ilvl w:val="0"/>
          <w:numId w:val="1"/>
        </w:numPr>
        <w:rPr>
          <w:rFonts w:ascii="Helvetica" w:hAnsi="Helvetica" w:cs="Helvetica"/>
          <w:sz w:val="21"/>
          <w:szCs w:val="21"/>
        </w:rPr>
      </w:pPr>
      <w:r w:rsidRPr="000B4952">
        <w:rPr>
          <w:rFonts w:ascii="Helvetica" w:hAnsi="Helvetica" w:cs="Helvetica"/>
          <w:sz w:val="21"/>
          <w:szCs w:val="21"/>
        </w:rPr>
        <w:t>b</w:t>
      </w:r>
      <w:r w:rsidR="00F84EE3" w:rsidRPr="000B4952">
        <w:rPr>
          <w:rFonts w:ascii="Helvetica" w:hAnsi="Helvetica" w:cs="Helvetica"/>
          <w:sz w:val="21"/>
          <w:szCs w:val="21"/>
        </w:rPr>
        <w:t>, c, a</w:t>
      </w:r>
    </w:p>
    <w:p w14:paraId="02D1BC33" w14:textId="3608AC9F" w:rsidR="00211618" w:rsidRPr="000B4952" w:rsidRDefault="00211618" w:rsidP="00E00287">
      <w:pPr>
        <w:pStyle w:val="Prrafodelista"/>
        <w:numPr>
          <w:ilvl w:val="0"/>
          <w:numId w:val="1"/>
        </w:numPr>
        <w:rPr>
          <w:rFonts w:ascii="Helvetica" w:hAnsi="Helvetica" w:cs="Helvetica"/>
          <w:sz w:val="21"/>
          <w:szCs w:val="21"/>
        </w:rPr>
      </w:pPr>
      <w:r w:rsidRPr="000B4952">
        <w:rPr>
          <w:rFonts w:ascii="Helvetica" w:hAnsi="Helvetica" w:cs="Helvetica"/>
          <w:sz w:val="21"/>
          <w:szCs w:val="21"/>
        </w:rPr>
        <w:t>b</w:t>
      </w:r>
      <w:r w:rsidR="00F84EE3" w:rsidRPr="000B4952">
        <w:rPr>
          <w:rFonts w:ascii="Helvetica" w:hAnsi="Helvetica" w:cs="Helvetica"/>
          <w:sz w:val="21"/>
          <w:szCs w:val="21"/>
        </w:rPr>
        <w:t>, a, c</w:t>
      </w:r>
    </w:p>
    <w:p w14:paraId="3CB3F24D" w14:textId="01C46911" w:rsidR="002E2C1A" w:rsidRPr="000B4952" w:rsidRDefault="002E2C1A" w:rsidP="002E2C1A">
      <w:pPr>
        <w:pStyle w:val="Prrafodelista"/>
        <w:numPr>
          <w:ilvl w:val="0"/>
          <w:numId w:val="1"/>
        </w:numPr>
        <w:rPr>
          <w:rFonts w:ascii="Helvetica" w:hAnsi="Helvetica" w:cs="Helvetica"/>
          <w:sz w:val="21"/>
          <w:szCs w:val="21"/>
        </w:rPr>
      </w:pPr>
      <w:r w:rsidRPr="000B4952">
        <w:rPr>
          <w:rFonts w:ascii="Helvetica" w:hAnsi="Helvetica" w:cs="Helvetica"/>
          <w:sz w:val="21"/>
          <w:szCs w:val="21"/>
        </w:rPr>
        <w:t>sí</w:t>
      </w:r>
      <w:r w:rsidR="00F84EE3" w:rsidRPr="000B4952">
        <w:rPr>
          <w:rFonts w:ascii="Helvetica" w:hAnsi="Helvetica" w:cs="Helvetica"/>
          <w:sz w:val="21"/>
          <w:szCs w:val="21"/>
        </w:rPr>
        <w:t xml:space="preserve">, no, </w:t>
      </w:r>
      <w:r w:rsidR="00846F70" w:rsidRPr="000B4952">
        <w:rPr>
          <w:rFonts w:ascii="Helvetica" w:hAnsi="Helvetica" w:cs="Helvetica"/>
          <w:sz w:val="21"/>
          <w:szCs w:val="21"/>
        </w:rPr>
        <w:t xml:space="preserve">sí, </w:t>
      </w:r>
      <w:r w:rsidR="003B5D5E" w:rsidRPr="000B4952">
        <w:rPr>
          <w:rFonts w:ascii="Helvetica" w:hAnsi="Helvetica" w:cs="Helvetica"/>
          <w:sz w:val="21"/>
          <w:szCs w:val="21"/>
        </w:rPr>
        <w:t xml:space="preserve">sí, </w:t>
      </w:r>
      <w:r w:rsidR="009D7DCF" w:rsidRPr="000B4952">
        <w:rPr>
          <w:rFonts w:ascii="Helvetica" w:hAnsi="Helvetica" w:cs="Helvetica"/>
          <w:sz w:val="21"/>
          <w:szCs w:val="21"/>
        </w:rPr>
        <w:t>no, sí, no, sí</w:t>
      </w:r>
    </w:p>
    <w:p w14:paraId="05BEDF5C" w14:textId="196E01FD" w:rsidR="005115F2" w:rsidRPr="000B4952" w:rsidRDefault="005115F2" w:rsidP="002E2C1A">
      <w:pPr>
        <w:pStyle w:val="Prrafodelista"/>
        <w:numPr>
          <w:ilvl w:val="0"/>
          <w:numId w:val="1"/>
        </w:numPr>
        <w:rPr>
          <w:rFonts w:ascii="Helvetica" w:hAnsi="Helvetica" w:cs="Helvetica"/>
          <w:sz w:val="21"/>
          <w:szCs w:val="21"/>
        </w:rPr>
      </w:pPr>
      <w:r w:rsidRPr="000B4952">
        <w:rPr>
          <w:rFonts w:ascii="Helvetica" w:hAnsi="Helvetica" w:cs="Helvetica"/>
          <w:sz w:val="21"/>
          <w:szCs w:val="21"/>
        </w:rPr>
        <w:t xml:space="preserve">autoconocimiento, </w:t>
      </w:r>
      <w:r w:rsidR="006E15E9" w:rsidRPr="000B4952">
        <w:rPr>
          <w:rFonts w:ascii="Helvetica" w:hAnsi="Helvetica" w:cs="Helvetica"/>
          <w:sz w:val="21"/>
          <w:szCs w:val="21"/>
        </w:rPr>
        <w:t>actividad transformadora, autoconocimiento, actividad transformadora, autoconocimiento</w:t>
      </w:r>
      <w:r w:rsidR="00586CE3">
        <w:rPr>
          <w:rFonts w:ascii="Helvetica" w:hAnsi="Helvetica" w:cs="Helvetica"/>
          <w:sz w:val="21"/>
          <w:szCs w:val="21"/>
        </w:rPr>
        <w:t>.</w:t>
      </w:r>
    </w:p>
    <w:p w14:paraId="411BD54F" w14:textId="4C44DD5D" w:rsidR="00AB47E1" w:rsidRDefault="00A947A2" w:rsidP="002E2C1A">
      <w:pPr>
        <w:pStyle w:val="Prrafodelista"/>
        <w:ind w:left="757" w:firstLine="0"/>
        <w:rPr>
          <w:rFonts w:ascii="Helvetica" w:hAnsi="Helvetica" w:cs="Helvetica"/>
          <w:b/>
          <w:bCs/>
          <w:sz w:val="21"/>
          <w:szCs w:val="21"/>
        </w:rPr>
      </w:pPr>
      <w:r>
        <w:rPr>
          <w:rFonts w:ascii="Corbel" w:hAnsi="Corbel"/>
          <w:noProof/>
        </w:rPr>
        <mc:AlternateContent>
          <mc:Choice Requires="wps">
            <w:drawing>
              <wp:anchor distT="0" distB="0" distL="114300" distR="114300" simplePos="0" relativeHeight="251659264" behindDoc="0" locked="0" layoutInCell="1" allowOverlap="1" wp14:anchorId="6DA7D658" wp14:editId="48C04E02">
                <wp:simplePos x="0" y="0"/>
                <wp:positionH relativeFrom="leftMargin">
                  <wp:posOffset>516255</wp:posOffset>
                </wp:positionH>
                <wp:positionV relativeFrom="paragraph">
                  <wp:posOffset>222885</wp:posOffset>
                </wp:positionV>
                <wp:extent cx="257175" cy="238125"/>
                <wp:effectExtent l="57150" t="38100" r="9525" b="85725"/>
                <wp:wrapNone/>
                <wp:docPr id="1544048008" name="Flecha: pentágono 2"/>
                <wp:cNvGraphicFramePr/>
                <a:graphic xmlns:a="http://schemas.openxmlformats.org/drawingml/2006/main">
                  <a:graphicData uri="http://schemas.microsoft.com/office/word/2010/wordprocessingShape">
                    <wps:wsp>
                      <wps:cNvSpPr/>
                      <wps:spPr>
                        <a:xfrm>
                          <a:off x="0" y="0"/>
                          <a:ext cx="257175" cy="238125"/>
                        </a:xfrm>
                        <a:prstGeom prst="homePlate">
                          <a:avLst/>
                        </a:prstGeom>
                        <a:solidFill>
                          <a:srgbClr val="3BC1C7"/>
                        </a:solidFill>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643B73" id="Flecha: pentágono 2" o:spid="_x0000_s1026" type="#_x0000_t15" style="position:absolute;margin-left:40.65pt;margin-top:17.55pt;width:20.25pt;height:18.75pt;z-index:25165926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" adj="11600" fillcolor="#3bc1c7" stroked="f">
                <v:shadow on="t" color="black" opacity="41287f" offset="0,1.5pt"/>
                <w10:wrap anchorx="margin"/>
              </v:shape>
            </w:pict>
          </mc:Fallback>
        </mc:AlternateContent>
      </w:r>
    </w:p>
    <w:p w14:paraId="6373D463" w14:textId="127FCF6A" w:rsidR="002B3447" w:rsidRPr="00383395" w:rsidRDefault="002B3447" w:rsidP="00A947A2">
      <w:pPr>
        <w:pStyle w:val="Prrafodelista"/>
        <w:ind w:left="0" w:firstLine="0"/>
        <w:rPr>
          <w:rFonts w:ascii="Helvetica" w:hAnsi="Helvetica" w:cs="Helvetica"/>
          <w:b/>
          <w:bCs/>
          <w:color w:val="EE0000"/>
          <w:sz w:val="21"/>
          <w:szCs w:val="21"/>
        </w:rPr>
      </w:pPr>
      <w:r w:rsidRPr="00383395">
        <w:rPr>
          <w:rFonts w:ascii="Helvetica" w:hAnsi="Helvetica" w:cs="Helvetica"/>
          <w:b/>
          <w:bCs/>
          <w:color w:val="EE0000"/>
          <w:sz w:val="21"/>
          <w:szCs w:val="21"/>
        </w:rPr>
        <w:t>Propósito formativo 1.  Análisis y evaluación de argumentos</w:t>
      </w:r>
    </w:p>
    <w:p w14:paraId="1464DCE5" w14:textId="77777777" w:rsidR="002B3447" w:rsidRDefault="002B3447" w:rsidP="00AB47E1">
      <w:pPr>
        <w:pStyle w:val="Prrafodelista"/>
        <w:ind w:left="0" w:firstLine="0"/>
        <w:rPr>
          <w:rFonts w:ascii="Helvetica" w:hAnsi="Helvetica" w:cs="Helvetica"/>
          <w:b/>
          <w:bCs/>
          <w:sz w:val="21"/>
          <w:szCs w:val="21"/>
        </w:rPr>
      </w:pPr>
    </w:p>
    <w:p w14:paraId="5CBA624D" w14:textId="15471817" w:rsidR="002E2C1A" w:rsidRPr="000B4952" w:rsidRDefault="008C4DAD" w:rsidP="00AB47E1">
      <w:pPr>
        <w:pStyle w:val="Prrafodelista"/>
        <w:ind w:left="0" w:firstLine="0"/>
        <w:rPr>
          <w:rFonts w:ascii="Helvetica" w:hAnsi="Helvetica" w:cs="Helvetica"/>
          <w:b/>
          <w:bCs/>
          <w:sz w:val="21"/>
          <w:szCs w:val="21"/>
        </w:rPr>
      </w:pPr>
      <w:r w:rsidRPr="000B4952">
        <w:rPr>
          <w:rFonts w:ascii="Helvetica" w:hAnsi="Helvetica" w:cs="Helvetica"/>
          <w:b/>
          <w:bCs/>
          <w:sz w:val="21"/>
          <w:szCs w:val="21"/>
        </w:rPr>
        <w:t>Página 5</w:t>
      </w:r>
    </w:p>
    <w:p w14:paraId="6DEA2991" w14:textId="0473D2DE" w:rsidR="00CA26EA" w:rsidRPr="003E7448" w:rsidRDefault="00CA26EA" w:rsidP="004A6E31">
      <w:pPr>
        <w:pStyle w:val="Prrafodelista"/>
        <w:ind w:left="0" w:firstLine="0"/>
        <w:rPr>
          <w:rFonts w:ascii="Helvetica" w:hAnsi="Helvetica" w:cs="Helvetica"/>
          <w:b/>
          <w:bCs/>
          <w:color w:val="808080" w:themeColor="background1" w:themeShade="80"/>
          <w:sz w:val="21"/>
          <w:szCs w:val="21"/>
        </w:rPr>
      </w:pPr>
      <w:r w:rsidRPr="003E7448">
        <w:rPr>
          <w:rFonts w:ascii="Helvetica" w:hAnsi="Helvetica" w:cs="Helvetica"/>
          <w:b/>
          <w:bCs/>
          <w:color w:val="808080" w:themeColor="background1" w:themeShade="80"/>
          <w:sz w:val="21"/>
          <w:szCs w:val="21"/>
        </w:rPr>
        <w:t>Reflexiono</w:t>
      </w:r>
    </w:p>
    <w:p w14:paraId="7CF332C4" w14:textId="77777777" w:rsidR="00CA26EA" w:rsidRPr="000B4952" w:rsidRDefault="00CA26EA" w:rsidP="002E2C1A">
      <w:pPr>
        <w:pStyle w:val="Prrafodelista"/>
        <w:ind w:left="757" w:firstLine="0"/>
        <w:rPr>
          <w:rFonts w:ascii="Helvetica" w:hAnsi="Helvetica" w:cs="Helvetica"/>
          <w:b/>
          <w:bCs/>
          <w:sz w:val="21"/>
          <w:szCs w:val="21"/>
        </w:rPr>
      </w:pPr>
    </w:p>
    <w:p w14:paraId="6822D3D3" w14:textId="0EEC7A4C" w:rsidR="008C4DAD" w:rsidRPr="000B4952" w:rsidRDefault="00EA54C5" w:rsidP="008C4DAD">
      <w:pPr>
        <w:pStyle w:val="Prrafodelista"/>
        <w:numPr>
          <w:ilvl w:val="0"/>
          <w:numId w:val="2"/>
        </w:numPr>
        <w:rPr>
          <w:rFonts w:ascii="Helvetica" w:hAnsi="Helvetica" w:cs="Helvetica"/>
          <w:sz w:val="21"/>
          <w:szCs w:val="21"/>
        </w:rPr>
      </w:pPr>
      <w:r w:rsidRPr="000B4952">
        <w:rPr>
          <w:rFonts w:ascii="Helvetica" w:hAnsi="Helvetica" w:cs="Helvetica"/>
          <w:sz w:val="21"/>
          <w:szCs w:val="21"/>
        </w:rPr>
        <w:t xml:space="preserve">Es vital para conectar ideas correctamente, construir acuerdos razonables y decidir con libertad, </w:t>
      </w:r>
      <w:r w:rsidRPr="000B4952">
        <w:rPr>
          <w:rFonts w:ascii="Helvetica" w:hAnsi="Helvetica" w:cs="Helvetica"/>
          <w:sz w:val="21"/>
          <w:szCs w:val="21"/>
        </w:rPr>
        <w:t>evitando prejuicios, manipulaciones o simples presiones sociales en nuestra convivencia diaria.</w:t>
      </w:r>
    </w:p>
    <w:p w14:paraId="66BFD6DA" w14:textId="72C08DB6" w:rsidR="00EA54C5" w:rsidRPr="000B4952" w:rsidRDefault="00EA54C5" w:rsidP="00EA54C5">
      <w:pPr>
        <w:pStyle w:val="Prrafodelista"/>
        <w:numPr>
          <w:ilvl w:val="0"/>
          <w:numId w:val="2"/>
        </w:numPr>
        <w:rPr>
          <w:rFonts w:ascii="Helvetica" w:hAnsi="Helvetica" w:cs="Helvetica"/>
          <w:sz w:val="21"/>
          <w:szCs w:val="21"/>
        </w:rPr>
      </w:pPr>
      <w:r w:rsidRPr="000B4952">
        <w:rPr>
          <w:rFonts w:ascii="Helvetica" w:hAnsi="Helvetica" w:cs="Helvetica"/>
          <w:sz w:val="21"/>
          <w:szCs w:val="21"/>
        </w:rPr>
        <w:t>Sí, al enfrentar razones claras y verdaderas basadas en evidencias. Practicar la humildad epistémica permite reconocer errores para alcanzar un entendimiento común.</w:t>
      </w:r>
    </w:p>
    <w:p w14:paraId="09ACFA95" w14:textId="0505CF2B" w:rsidR="00A9206A" w:rsidRPr="000B4952" w:rsidRDefault="00E00287" w:rsidP="00EA54C5">
      <w:pPr>
        <w:pStyle w:val="Prrafodelista"/>
        <w:numPr>
          <w:ilvl w:val="0"/>
          <w:numId w:val="2"/>
        </w:numPr>
        <w:rPr>
          <w:rFonts w:ascii="Helvetica" w:hAnsi="Helvetica" w:cs="Helvetica"/>
          <w:sz w:val="21"/>
          <w:szCs w:val="21"/>
        </w:rPr>
      </w:pPr>
      <w:r w:rsidRPr="000B4952">
        <w:rPr>
          <w:rFonts w:ascii="Helvetica" w:hAnsi="Helvetica" w:cs="Helvetica"/>
          <w:sz w:val="21"/>
          <w:szCs w:val="21"/>
        </w:rPr>
        <w:t>Espero dominar herramientas para construir argumentos, distinguir razonamientos, detectar falacias y debatir éticamente buscando siempre la verdad, el entendimiento común y el respeto.</w:t>
      </w:r>
    </w:p>
    <w:p w14:paraId="6A061063" w14:textId="77777777" w:rsidR="00967A98" w:rsidRPr="000B4952" w:rsidRDefault="00967A98" w:rsidP="00967A98">
      <w:pPr>
        <w:pStyle w:val="Prrafodelista"/>
        <w:ind w:left="757" w:firstLine="0"/>
        <w:rPr>
          <w:rFonts w:ascii="Helvetica" w:hAnsi="Helvetica" w:cs="Helvetica"/>
          <w:sz w:val="21"/>
          <w:szCs w:val="21"/>
        </w:rPr>
      </w:pPr>
    </w:p>
    <w:p w14:paraId="64F06DB1" w14:textId="77777777" w:rsidR="00967A98" w:rsidRPr="000B4952" w:rsidRDefault="00A14372" w:rsidP="003E7448">
      <w:pPr>
        <w:ind w:firstLine="0"/>
        <w:rPr>
          <w:rFonts w:ascii="Helvetica" w:hAnsi="Helvetica" w:cs="Helvetica"/>
          <w:color w:val="156082" w:themeColor="accent1"/>
          <w:sz w:val="21"/>
          <w:szCs w:val="21"/>
        </w:rPr>
      </w:pPr>
      <w:r w:rsidRPr="000B4952">
        <w:rPr>
          <w:rFonts w:ascii="Helvetica" w:hAnsi="Helvetica" w:cs="Helvetica"/>
          <w:b/>
          <w:bCs/>
          <w:sz w:val="21"/>
          <w:szCs w:val="21"/>
        </w:rPr>
        <w:t xml:space="preserve">Página </w:t>
      </w:r>
      <w:r w:rsidR="00AD6A0B" w:rsidRPr="000B4952">
        <w:rPr>
          <w:rFonts w:ascii="Helvetica" w:hAnsi="Helvetica" w:cs="Helvetica"/>
          <w:b/>
          <w:bCs/>
          <w:sz w:val="21"/>
          <w:szCs w:val="21"/>
        </w:rPr>
        <w:t>6</w:t>
      </w:r>
      <w:r w:rsidR="00967A98" w:rsidRPr="000B4952">
        <w:rPr>
          <w:rFonts w:ascii="Helvetica" w:hAnsi="Helvetica" w:cs="Helvetica"/>
          <w:color w:val="156082" w:themeColor="accent1"/>
          <w:sz w:val="21"/>
          <w:szCs w:val="21"/>
        </w:rPr>
        <w:t xml:space="preserve"> </w:t>
      </w:r>
    </w:p>
    <w:p w14:paraId="173E8E94" w14:textId="531843DE" w:rsidR="00967A98" w:rsidRPr="003E7448" w:rsidRDefault="00967A98" w:rsidP="004A6E31">
      <w:pPr>
        <w:ind w:firstLine="0"/>
        <w:rPr>
          <w:rFonts w:ascii="Helvetica" w:hAnsi="Helvetica" w:cs="Helvetica"/>
          <w:b/>
          <w:bCs/>
          <w:color w:val="156082" w:themeColor="accent1"/>
          <w:sz w:val="21"/>
          <w:szCs w:val="21"/>
        </w:rPr>
      </w:pPr>
      <w:r w:rsidRPr="003E7448">
        <w:rPr>
          <w:rFonts w:ascii="Helvetica" w:hAnsi="Helvetica" w:cs="Helvetica"/>
          <w:b/>
          <w:bCs/>
          <w:color w:val="156082" w:themeColor="accent1"/>
          <w:sz w:val="21"/>
          <w:szCs w:val="21"/>
        </w:rPr>
        <w:t>Evaluación diagnóstica</w:t>
      </w:r>
    </w:p>
    <w:p w14:paraId="39ADA130" w14:textId="712E51B0" w:rsidR="00AD6A0B" w:rsidRPr="000B4952" w:rsidRDefault="00142663" w:rsidP="00AD6A0B">
      <w:pPr>
        <w:pStyle w:val="Prrafodelista"/>
        <w:numPr>
          <w:ilvl w:val="0"/>
          <w:numId w:val="3"/>
        </w:numPr>
        <w:rPr>
          <w:rFonts w:ascii="Helvetica" w:hAnsi="Helvetica" w:cs="Helvetica"/>
          <w:sz w:val="21"/>
          <w:szCs w:val="21"/>
        </w:rPr>
      </w:pPr>
      <w:r w:rsidRPr="000B4952">
        <w:rPr>
          <w:rFonts w:ascii="Helvetica" w:hAnsi="Helvetica" w:cs="Helvetica"/>
          <w:sz w:val="21"/>
          <w:szCs w:val="21"/>
        </w:rPr>
        <w:t xml:space="preserve">b, </w:t>
      </w:r>
      <w:r w:rsidR="006A2072" w:rsidRPr="000B4952">
        <w:rPr>
          <w:rFonts w:ascii="Helvetica" w:hAnsi="Helvetica" w:cs="Helvetica"/>
          <w:sz w:val="21"/>
          <w:szCs w:val="21"/>
        </w:rPr>
        <w:t>a, racional, c</w:t>
      </w:r>
    </w:p>
    <w:p w14:paraId="4EA83160" w14:textId="081428E7" w:rsidR="006A2072" w:rsidRPr="000B4952" w:rsidRDefault="00F171C0" w:rsidP="00AD6A0B">
      <w:pPr>
        <w:pStyle w:val="Prrafodelista"/>
        <w:numPr>
          <w:ilvl w:val="0"/>
          <w:numId w:val="3"/>
        </w:numPr>
        <w:rPr>
          <w:rFonts w:ascii="Helvetica" w:hAnsi="Helvetica" w:cs="Helvetica"/>
          <w:sz w:val="21"/>
          <w:szCs w:val="21"/>
        </w:rPr>
      </w:pPr>
      <w:r w:rsidRPr="000B4952">
        <w:rPr>
          <w:rFonts w:ascii="Helvetica" w:hAnsi="Helvetica" w:cs="Helvetica"/>
          <w:sz w:val="21"/>
          <w:szCs w:val="21"/>
        </w:rPr>
        <w:t xml:space="preserve">Argumento: </w:t>
      </w:r>
      <w:r w:rsidR="0073509B" w:rsidRPr="000B4952">
        <w:rPr>
          <w:rFonts w:ascii="Helvetica" w:hAnsi="Helvetica" w:cs="Helvetica"/>
          <w:sz w:val="21"/>
          <w:szCs w:val="21"/>
        </w:rPr>
        <w:t>Conjunto de razones que se presentan para defender una idea.</w:t>
      </w:r>
    </w:p>
    <w:p w14:paraId="1166181C" w14:textId="2B5CAC6E" w:rsidR="0073509B" w:rsidRPr="000B4952" w:rsidRDefault="0073509B" w:rsidP="0073509B">
      <w:pPr>
        <w:pStyle w:val="Prrafodelista"/>
        <w:ind w:left="757" w:firstLine="0"/>
        <w:rPr>
          <w:rFonts w:ascii="Helvetica" w:hAnsi="Helvetica" w:cs="Helvetica"/>
          <w:sz w:val="21"/>
          <w:szCs w:val="21"/>
        </w:rPr>
      </w:pPr>
      <w:r w:rsidRPr="000B4952">
        <w:rPr>
          <w:rFonts w:ascii="Helvetica" w:hAnsi="Helvetica" w:cs="Helvetica"/>
          <w:sz w:val="21"/>
          <w:szCs w:val="21"/>
        </w:rPr>
        <w:t xml:space="preserve">Premisa: </w:t>
      </w:r>
      <w:r w:rsidR="00AE63FA" w:rsidRPr="000B4952">
        <w:rPr>
          <w:rFonts w:ascii="Helvetica" w:hAnsi="Helvetica" w:cs="Helvetica"/>
          <w:sz w:val="21"/>
          <w:szCs w:val="21"/>
        </w:rPr>
        <w:t>Idea o afirmación que se usa como base o razón en un argumento.</w:t>
      </w:r>
    </w:p>
    <w:p w14:paraId="1802D03D" w14:textId="35BC941A" w:rsidR="00AE63FA" w:rsidRPr="000B4952" w:rsidRDefault="00AE63FA" w:rsidP="0073509B">
      <w:pPr>
        <w:pStyle w:val="Prrafodelista"/>
        <w:ind w:left="757" w:firstLine="0"/>
        <w:rPr>
          <w:rFonts w:ascii="Helvetica" w:hAnsi="Helvetica" w:cs="Helvetica"/>
          <w:sz w:val="21"/>
          <w:szCs w:val="21"/>
        </w:rPr>
      </w:pPr>
      <w:r w:rsidRPr="000B4952">
        <w:rPr>
          <w:rFonts w:ascii="Helvetica" w:hAnsi="Helvetica" w:cs="Helvetica"/>
          <w:sz w:val="21"/>
          <w:szCs w:val="21"/>
        </w:rPr>
        <w:t>Conclusión: Resultado o afirmación final que se obtiene a partir de las premisas.</w:t>
      </w:r>
    </w:p>
    <w:p w14:paraId="73269810" w14:textId="5CB2BD78" w:rsidR="006A5D7D" w:rsidRPr="000B4952" w:rsidRDefault="00752C2A" w:rsidP="00DE68BE">
      <w:pPr>
        <w:pStyle w:val="Prrafodelista"/>
        <w:numPr>
          <w:ilvl w:val="0"/>
          <w:numId w:val="3"/>
        </w:numPr>
        <w:ind w:left="709"/>
        <w:rPr>
          <w:rFonts w:ascii="Helvetica" w:hAnsi="Helvetica" w:cs="Helvetica"/>
          <w:sz w:val="21"/>
          <w:szCs w:val="21"/>
        </w:rPr>
      </w:pPr>
      <w:r w:rsidRPr="000B4952">
        <w:rPr>
          <w:rFonts w:ascii="Helvetica" w:hAnsi="Helvetica" w:cs="Helvetica"/>
          <w:sz w:val="21"/>
          <w:szCs w:val="21"/>
        </w:rPr>
        <w:t>R.M. El riesgo es cometer errores, caer en prejuicios y obtener conclusiones falsas. Sin lógica, somos vulnerables a la manipulación, el autoengaño y la impulsividad</w:t>
      </w:r>
    </w:p>
    <w:p w14:paraId="3409984E" w14:textId="59F5FBA7" w:rsidR="006A5D7D" w:rsidRPr="000B4952" w:rsidRDefault="006A5D7D" w:rsidP="0016079D">
      <w:pPr>
        <w:pStyle w:val="Prrafodelista"/>
        <w:ind w:left="709" w:firstLine="0"/>
        <w:rPr>
          <w:rFonts w:ascii="Helvetica" w:hAnsi="Helvetica" w:cs="Helvetica"/>
          <w:sz w:val="21"/>
          <w:szCs w:val="21"/>
        </w:rPr>
      </w:pPr>
      <w:r w:rsidRPr="000B4952">
        <w:rPr>
          <w:rFonts w:ascii="Helvetica" w:hAnsi="Helvetica" w:cs="Helvetica"/>
          <w:sz w:val="21"/>
          <w:szCs w:val="21"/>
        </w:rPr>
        <w:t>R.M</w:t>
      </w:r>
      <w:r w:rsidR="00DE68BE">
        <w:rPr>
          <w:rFonts w:ascii="Helvetica" w:hAnsi="Helvetica" w:cs="Helvetica"/>
          <w:sz w:val="21"/>
          <w:szCs w:val="21"/>
        </w:rPr>
        <w:t>.</w:t>
      </w:r>
      <w:r w:rsidRPr="000B4952">
        <w:rPr>
          <w:rFonts w:ascii="Helvetica" w:hAnsi="Helvetica" w:cs="Helvetica"/>
          <w:sz w:val="21"/>
          <w:szCs w:val="21"/>
        </w:rPr>
        <w:t xml:space="preserve"> La uso al conectar ideas con sentido común y para construir acuerdos razonables con otros mediante el diálogo y evidencias.</w:t>
      </w:r>
    </w:p>
    <w:p w14:paraId="042C5263" w14:textId="77777777" w:rsidR="00FF3CDA" w:rsidRDefault="00FF3CDA" w:rsidP="00967A98">
      <w:pPr>
        <w:ind w:firstLine="0"/>
        <w:rPr>
          <w:rFonts w:ascii="Helvetica" w:hAnsi="Helvetica" w:cs="Helvetica"/>
          <w:b/>
          <w:bCs/>
          <w:sz w:val="21"/>
          <w:szCs w:val="21"/>
        </w:rPr>
      </w:pPr>
    </w:p>
    <w:p w14:paraId="5828070B" w14:textId="24BD1070" w:rsidR="00752C2A" w:rsidRPr="000B4952" w:rsidRDefault="00967A98" w:rsidP="00967A98">
      <w:pPr>
        <w:ind w:firstLine="0"/>
        <w:rPr>
          <w:rFonts w:ascii="Helvetica" w:hAnsi="Helvetica" w:cs="Helvetica"/>
          <w:b/>
          <w:bCs/>
          <w:sz w:val="21"/>
          <w:szCs w:val="21"/>
        </w:rPr>
      </w:pPr>
      <w:r w:rsidRPr="000B4952">
        <w:rPr>
          <w:rFonts w:ascii="Helvetica" w:hAnsi="Helvetica" w:cs="Helvetica"/>
          <w:b/>
          <w:bCs/>
          <w:sz w:val="21"/>
          <w:szCs w:val="21"/>
        </w:rPr>
        <w:t>Página 7</w:t>
      </w:r>
    </w:p>
    <w:p w14:paraId="0B7C575B" w14:textId="17CEF41A" w:rsidR="00967A98" w:rsidRPr="00377ADB" w:rsidRDefault="00967A98" w:rsidP="004A6E31">
      <w:pPr>
        <w:ind w:firstLine="0"/>
        <w:rPr>
          <w:rFonts w:ascii="Helvetica" w:hAnsi="Helvetica" w:cs="Helvetica"/>
          <w:b/>
          <w:bCs/>
          <w:color w:val="BF4E14" w:themeColor="accent2" w:themeShade="BF"/>
          <w:sz w:val="21"/>
          <w:szCs w:val="21"/>
        </w:rPr>
      </w:pPr>
      <w:r w:rsidRPr="00377ADB">
        <w:rPr>
          <w:rFonts w:ascii="Helvetica" w:hAnsi="Helvetica" w:cs="Helvetica"/>
          <w:b/>
          <w:bCs/>
          <w:color w:val="BF4E14" w:themeColor="accent2" w:themeShade="BF"/>
          <w:sz w:val="21"/>
          <w:szCs w:val="21"/>
        </w:rPr>
        <w:t>Ponlo en práctica</w:t>
      </w:r>
    </w:p>
    <w:p w14:paraId="150C8B74" w14:textId="77777777" w:rsidR="009C4DEE" w:rsidRPr="000B4952" w:rsidRDefault="009C4DEE" w:rsidP="002C5E55">
      <w:pPr>
        <w:pStyle w:val="Prrafodelista"/>
        <w:numPr>
          <w:ilvl w:val="0"/>
          <w:numId w:val="6"/>
        </w:numPr>
        <w:ind w:left="284" w:hanging="224"/>
        <w:rPr>
          <w:rFonts w:ascii="Helvetica" w:hAnsi="Helvetica" w:cs="Helvetica"/>
          <w:sz w:val="21"/>
          <w:szCs w:val="21"/>
        </w:rPr>
      </w:pPr>
    </w:p>
    <w:p w14:paraId="49B009D6" w14:textId="76D166AE" w:rsidR="00E26380" w:rsidRPr="00FF3CDA" w:rsidRDefault="0074366D" w:rsidP="00FF3CDA">
      <w:pPr>
        <w:pStyle w:val="Prrafodelista"/>
        <w:numPr>
          <w:ilvl w:val="3"/>
          <w:numId w:val="25"/>
        </w:numPr>
        <w:ind w:left="851"/>
        <w:rPr>
          <w:rFonts w:ascii="Helvetica" w:hAnsi="Helvetica" w:cs="Helvetica"/>
          <w:sz w:val="21"/>
          <w:szCs w:val="21"/>
        </w:rPr>
      </w:pPr>
      <w:r w:rsidRPr="00FF3CDA">
        <w:rPr>
          <w:rFonts w:ascii="Helvetica" w:hAnsi="Helvetica" w:cs="Helvetica"/>
          <w:sz w:val="21"/>
          <w:szCs w:val="21"/>
        </w:rPr>
        <w:lastRenderedPageBreak/>
        <w:t>Los primeros usan pruebas y razones lógicas buscando entendimiento. Los segundos recurren a la descalificación personal</w:t>
      </w:r>
      <w:r w:rsidR="001C100C" w:rsidRPr="00FF3CDA">
        <w:rPr>
          <w:rFonts w:ascii="Helvetica" w:hAnsi="Helvetica" w:cs="Helvetica"/>
          <w:sz w:val="21"/>
          <w:szCs w:val="21"/>
        </w:rPr>
        <w:t xml:space="preserve"> </w:t>
      </w:r>
      <w:r w:rsidRPr="00FF3CDA">
        <w:rPr>
          <w:rFonts w:ascii="Helvetica" w:hAnsi="Helvetica" w:cs="Helvetica"/>
          <w:sz w:val="21"/>
          <w:szCs w:val="21"/>
        </w:rPr>
        <w:t>e insultos para ganar sin importar los medios</w:t>
      </w:r>
      <w:r w:rsidR="001C100C" w:rsidRPr="00FF3CDA">
        <w:rPr>
          <w:rFonts w:ascii="Helvetica" w:hAnsi="Helvetica" w:cs="Helvetica"/>
          <w:sz w:val="21"/>
          <w:szCs w:val="21"/>
        </w:rPr>
        <w:t>.</w:t>
      </w:r>
    </w:p>
    <w:p w14:paraId="3345617B" w14:textId="5ACF39EF" w:rsidR="00694FC9" w:rsidRPr="000B4952" w:rsidRDefault="00694FC9" w:rsidP="00FF3CDA">
      <w:pPr>
        <w:pStyle w:val="Prrafodelista"/>
        <w:numPr>
          <w:ilvl w:val="0"/>
          <w:numId w:val="25"/>
        </w:numPr>
        <w:ind w:left="851"/>
        <w:rPr>
          <w:rFonts w:ascii="Helvetica" w:hAnsi="Helvetica" w:cs="Helvetica"/>
          <w:sz w:val="21"/>
          <w:szCs w:val="21"/>
        </w:rPr>
      </w:pPr>
      <w:r w:rsidRPr="000B4952">
        <w:rPr>
          <w:rFonts w:ascii="Helvetica" w:hAnsi="Helvetica" w:cs="Helvetica"/>
          <w:sz w:val="21"/>
          <w:szCs w:val="21"/>
        </w:rPr>
        <w:t>Las fuentes confiables aportan evidencias verificables y científicas que garantizan la verdad. Los rumores inducen al error, al autoengaño y a conclusiones falsas</w:t>
      </w:r>
      <w:r w:rsidR="006805DA" w:rsidRPr="000B4952">
        <w:rPr>
          <w:rFonts w:ascii="Helvetica" w:hAnsi="Helvetica" w:cs="Helvetica"/>
          <w:sz w:val="21"/>
          <w:szCs w:val="21"/>
        </w:rPr>
        <w:t>.</w:t>
      </w:r>
    </w:p>
    <w:p w14:paraId="17DA63B2" w14:textId="2538610E" w:rsidR="006805DA" w:rsidRPr="000B4952" w:rsidRDefault="006805DA" w:rsidP="00FF3CDA">
      <w:pPr>
        <w:pStyle w:val="Prrafodelista"/>
        <w:numPr>
          <w:ilvl w:val="0"/>
          <w:numId w:val="25"/>
        </w:numPr>
        <w:ind w:left="851"/>
        <w:rPr>
          <w:rFonts w:ascii="Helvetica" w:hAnsi="Helvetica" w:cs="Helvetica"/>
          <w:sz w:val="21"/>
          <w:szCs w:val="21"/>
        </w:rPr>
      </w:pPr>
      <w:r w:rsidRPr="000B4952">
        <w:rPr>
          <w:rFonts w:ascii="Helvetica" w:hAnsi="Helvetica" w:cs="Helvetica"/>
          <w:sz w:val="21"/>
          <w:szCs w:val="21"/>
        </w:rPr>
        <w:t>La calidad mejora al pasar de la agresión al diálogo racional. Se fomenta el respeto, el entendimiento mutuo y la búsqueda colectiva de la verdad.</w:t>
      </w:r>
    </w:p>
    <w:p w14:paraId="50247EF0" w14:textId="04D7BA62" w:rsidR="006805DA" w:rsidRPr="000B4952" w:rsidRDefault="002C5E55" w:rsidP="002C5E55">
      <w:pPr>
        <w:pStyle w:val="Prrafodelista"/>
        <w:numPr>
          <w:ilvl w:val="0"/>
          <w:numId w:val="6"/>
        </w:numPr>
        <w:rPr>
          <w:rFonts w:ascii="Helvetica" w:hAnsi="Helvetica" w:cs="Helvetica"/>
          <w:sz w:val="21"/>
          <w:szCs w:val="21"/>
        </w:rPr>
      </w:pPr>
      <w:r w:rsidRPr="000B4952">
        <w:rPr>
          <w:rFonts w:ascii="Helvetica" w:hAnsi="Helvetica" w:cs="Helvetica"/>
          <w:sz w:val="21"/>
          <w:szCs w:val="21"/>
        </w:rPr>
        <w:t>Argumentar con lógica y respeto es esencial para la convivencia democrática. Nos permite tomar decisiones informadas y construir acuerdos basados en la razón.</w:t>
      </w:r>
    </w:p>
    <w:p w14:paraId="3701B0C7" w14:textId="77777777" w:rsidR="00FF3CDA" w:rsidRDefault="00FF3CDA" w:rsidP="004A6E31">
      <w:pPr>
        <w:ind w:firstLine="0"/>
        <w:rPr>
          <w:rFonts w:ascii="Helvetica" w:hAnsi="Helvetica" w:cs="Helvetica"/>
          <w:b/>
          <w:bCs/>
          <w:sz w:val="21"/>
          <w:szCs w:val="21"/>
        </w:rPr>
      </w:pPr>
    </w:p>
    <w:p w14:paraId="7489B0B1" w14:textId="33614E32" w:rsidR="00A501C5" w:rsidRPr="000B4952" w:rsidRDefault="00A501C5" w:rsidP="004A6E31">
      <w:pPr>
        <w:ind w:firstLine="0"/>
        <w:rPr>
          <w:rFonts w:ascii="Helvetica" w:hAnsi="Helvetica" w:cs="Helvetica"/>
          <w:b/>
          <w:bCs/>
          <w:sz w:val="21"/>
          <w:szCs w:val="21"/>
        </w:rPr>
      </w:pPr>
      <w:r w:rsidRPr="000B4952">
        <w:rPr>
          <w:rFonts w:ascii="Helvetica" w:hAnsi="Helvetica" w:cs="Helvetica"/>
          <w:b/>
          <w:bCs/>
          <w:sz w:val="21"/>
          <w:szCs w:val="21"/>
        </w:rPr>
        <w:t>Página 9</w:t>
      </w:r>
    </w:p>
    <w:p w14:paraId="614C5FCC" w14:textId="77777777" w:rsidR="00A501C5" w:rsidRPr="00F9311C" w:rsidRDefault="00A501C5" w:rsidP="004A6E31">
      <w:pPr>
        <w:ind w:firstLine="0"/>
        <w:rPr>
          <w:rFonts w:ascii="Helvetica" w:hAnsi="Helvetica" w:cs="Helvetica"/>
          <w:b/>
          <w:bCs/>
          <w:color w:val="BF4E14" w:themeColor="accent2" w:themeShade="BF"/>
          <w:sz w:val="21"/>
          <w:szCs w:val="21"/>
        </w:rPr>
      </w:pPr>
      <w:r w:rsidRPr="00F9311C">
        <w:rPr>
          <w:rFonts w:ascii="Helvetica" w:hAnsi="Helvetica" w:cs="Helvetica"/>
          <w:b/>
          <w:bCs/>
          <w:color w:val="BF4E14" w:themeColor="accent2" w:themeShade="BF"/>
          <w:sz w:val="21"/>
          <w:szCs w:val="21"/>
        </w:rPr>
        <w:t>Ponlo en práctica</w:t>
      </w:r>
    </w:p>
    <w:tbl>
      <w:tblPr>
        <w:tblStyle w:val="Tablaconcuadrcula"/>
        <w:tblW w:w="0" w:type="auto"/>
        <w:tblLook w:val="04A0" w:firstRow="1" w:lastRow="0" w:firstColumn="1" w:lastColumn="0" w:noHBand="0" w:noVBand="1"/>
      </w:tblPr>
      <w:tblGrid>
        <w:gridCol w:w="2267"/>
        <w:gridCol w:w="2187"/>
      </w:tblGrid>
      <w:tr w:rsidR="000A2F29" w:rsidRPr="000B4952" w14:paraId="66763563" w14:textId="77777777" w:rsidTr="000A2F29">
        <w:tc>
          <w:tcPr>
            <w:tcW w:w="4414" w:type="dxa"/>
          </w:tcPr>
          <w:p w14:paraId="75AAF94B" w14:textId="77777777" w:rsidR="00027082" w:rsidRPr="000B4952" w:rsidRDefault="00027082" w:rsidP="00027082">
            <w:pPr>
              <w:ind w:firstLine="0"/>
              <w:rPr>
                <w:rFonts w:ascii="Helvetica" w:hAnsi="Helvetica" w:cs="Helvetica"/>
                <w:b/>
                <w:bCs/>
                <w:sz w:val="21"/>
                <w:szCs w:val="21"/>
              </w:rPr>
            </w:pPr>
            <w:r w:rsidRPr="000B4952">
              <w:rPr>
                <w:rFonts w:ascii="Helvetica" w:hAnsi="Helvetica" w:cs="Helvetica"/>
                <w:b/>
                <w:bCs/>
                <w:sz w:val="21"/>
                <w:szCs w:val="21"/>
              </w:rPr>
              <w:t>Premisas relativas a lo real (hechos,</w:t>
            </w:r>
          </w:p>
          <w:p w14:paraId="405587A4" w14:textId="3B2ABA8B" w:rsidR="000A2F29" w:rsidRPr="000B4952" w:rsidRDefault="00027082" w:rsidP="00027082">
            <w:pPr>
              <w:ind w:firstLine="0"/>
              <w:rPr>
                <w:rFonts w:ascii="Helvetica" w:hAnsi="Helvetica" w:cs="Helvetica"/>
                <w:sz w:val="21"/>
                <w:szCs w:val="21"/>
              </w:rPr>
            </w:pPr>
            <w:r w:rsidRPr="000B4952">
              <w:rPr>
                <w:rFonts w:ascii="Helvetica" w:hAnsi="Helvetica" w:cs="Helvetica"/>
                <w:b/>
                <w:bCs/>
                <w:sz w:val="21"/>
                <w:szCs w:val="21"/>
              </w:rPr>
              <w:t>verdades, presunciones)</w:t>
            </w:r>
          </w:p>
        </w:tc>
        <w:tc>
          <w:tcPr>
            <w:tcW w:w="4414" w:type="dxa"/>
          </w:tcPr>
          <w:p w14:paraId="7333956E" w14:textId="77777777" w:rsidR="00027082" w:rsidRPr="000B4952" w:rsidRDefault="00027082" w:rsidP="00027082">
            <w:pPr>
              <w:ind w:firstLine="0"/>
              <w:rPr>
                <w:rFonts w:ascii="Helvetica" w:hAnsi="Helvetica" w:cs="Helvetica"/>
                <w:b/>
                <w:bCs/>
                <w:sz w:val="21"/>
                <w:szCs w:val="21"/>
              </w:rPr>
            </w:pPr>
            <w:r w:rsidRPr="000B4952">
              <w:rPr>
                <w:rFonts w:ascii="Helvetica" w:hAnsi="Helvetica" w:cs="Helvetica"/>
                <w:b/>
                <w:bCs/>
                <w:sz w:val="21"/>
                <w:szCs w:val="21"/>
              </w:rPr>
              <w:t>Premisas relativas a lo preferible</w:t>
            </w:r>
          </w:p>
          <w:p w14:paraId="2C4176C5" w14:textId="1CF892AD" w:rsidR="000A2F29" w:rsidRPr="000B4952" w:rsidRDefault="00027082" w:rsidP="00027082">
            <w:pPr>
              <w:ind w:firstLine="0"/>
              <w:rPr>
                <w:rFonts w:ascii="Helvetica" w:hAnsi="Helvetica" w:cs="Helvetica"/>
                <w:sz w:val="21"/>
                <w:szCs w:val="21"/>
              </w:rPr>
            </w:pPr>
            <w:r w:rsidRPr="000B4952">
              <w:rPr>
                <w:rFonts w:ascii="Helvetica" w:hAnsi="Helvetica" w:cs="Helvetica"/>
                <w:b/>
                <w:bCs/>
                <w:sz w:val="21"/>
                <w:szCs w:val="21"/>
              </w:rPr>
              <w:t>(valores, normas, principios)</w:t>
            </w:r>
          </w:p>
        </w:tc>
      </w:tr>
      <w:tr w:rsidR="000A2F29" w:rsidRPr="000B4952" w14:paraId="524828EF" w14:textId="77777777" w:rsidTr="000A2F29">
        <w:tc>
          <w:tcPr>
            <w:tcW w:w="4414" w:type="dxa"/>
          </w:tcPr>
          <w:p w14:paraId="5FEAFE4A" w14:textId="467C9CC7" w:rsidR="000A2F29" w:rsidRPr="000B4952" w:rsidRDefault="00027082" w:rsidP="00A501C5">
            <w:pPr>
              <w:ind w:firstLine="0"/>
              <w:rPr>
                <w:rFonts w:ascii="Helvetica" w:hAnsi="Helvetica" w:cs="Helvetica"/>
                <w:sz w:val="21"/>
                <w:szCs w:val="21"/>
              </w:rPr>
            </w:pPr>
            <w:r w:rsidRPr="000B4952">
              <w:rPr>
                <w:rFonts w:ascii="Helvetica" w:hAnsi="Helvetica" w:cs="Helvetica"/>
                <w:sz w:val="21"/>
                <w:szCs w:val="21"/>
              </w:rPr>
              <w:t>El agua es indispensable para la vida.</w:t>
            </w:r>
          </w:p>
        </w:tc>
        <w:tc>
          <w:tcPr>
            <w:tcW w:w="4414" w:type="dxa"/>
          </w:tcPr>
          <w:p w14:paraId="552A493A" w14:textId="54874390" w:rsidR="000A2F29" w:rsidRPr="000B4952" w:rsidRDefault="00027082" w:rsidP="00A501C5">
            <w:pPr>
              <w:ind w:firstLine="0"/>
              <w:rPr>
                <w:rFonts w:ascii="Helvetica" w:hAnsi="Helvetica" w:cs="Helvetica"/>
                <w:sz w:val="21"/>
                <w:szCs w:val="21"/>
              </w:rPr>
            </w:pPr>
            <w:r w:rsidRPr="000B4952">
              <w:rPr>
                <w:rFonts w:ascii="Helvetica" w:hAnsi="Helvetica" w:cs="Helvetica"/>
                <w:sz w:val="21"/>
                <w:szCs w:val="21"/>
              </w:rPr>
              <w:t>Todos los estudiantes deberían tener las mismas oportunidades de aprendizaje.</w:t>
            </w:r>
          </w:p>
        </w:tc>
      </w:tr>
      <w:tr w:rsidR="000A2F29" w:rsidRPr="000B4952" w14:paraId="149F36E1" w14:textId="77777777" w:rsidTr="000A2F29">
        <w:tc>
          <w:tcPr>
            <w:tcW w:w="4414" w:type="dxa"/>
          </w:tcPr>
          <w:p w14:paraId="3557441F" w14:textId="753A3123" w:rsidR="000A2F29" w:rsidRPr="000B4952" w:rsidRDefault="00F035FF" w:rsidP="00A501C5">
            <w:pPr>
              <w:ind w:firstLine="0"/>
              <w:rPr>
                <w:rFonts w:ascii="Helvetica" w:hAnsi="Helvetica" w:cs="Helvetica"/>
                <w:sz w:val="21"/>
                <w:szCs w:val="21"/>
              </w:rPr>
            </w:pPr>
            <w:r w:rsidRPr="000B4952">
              <w:rPr>
                <w:rFonts w:ascii="Helvetica" w:hAnsi="Helvetica" w:cs="Helvetica"/>
                <w:sz w:val="21"/>
                <w:szCs w:val="21"/>
              </w:rPr>
              <w:t>En México, la secundaria es obligatoria por ley.</w:t>
            </w:r>
          </w:p>
        </w:tc>
        <w:tc>
          <w:tcPr>
            <w:tcW w:w="4414" w:type="dxa"/>
          </w:tcPr>
          <w:p w14:paraId="6FDD374B" w14:textId="6A9B4E1D" w:rsidR="000A2F29" w:rsidRPr="000B4952" w:rsidRDefault="00F035FF" w:rsidP="00A501C5">
            <w:pPr>
              <w:ind w:firstLine="0"/>
              <w:rPr>
                <w:rFonts w:ascii="Helvetica" w:hAnsi="Helvetica" w:cs="Helvetica"/>
                <w:sz w:val="21"/>
                <w:szCs w:val="21"/>
              </w:rPr>
            </w:pPr>
            <w:r w:rsidRPr="000B4952">
              <w:rPr>
                <w:rFonts w:ascii="Helvetica" w:hAnsi="Helvetica" w:cs="Helvetica"/>
                <w:sz w:val="21"/>
                <w:szCs w:val="21"/>
              </w:rPr>
              <w:t>Es mejor estudiar en la mañana que en la noche.</w:t>
            </w:r>
          </w:p>
        </w:tc>
      </w:tr>
      <w:tr w:rsidR="000A2F29" w:rsidRPr="000B4952" w14:paraId="23766D5F" w14:textId="77777777" w:rsidTr="000A2F29">
        <w:tc>
          <w:tcPr>
            <w:tcW w:w="4414" w:type="dxa"/>
          </w:tcPr>
          <w:p w14:paraId="3B090851" w14:textId="161C9636" w:rsidR="000A2F29" w:rsidRPr="000B4952" w:rsidRDefault="00F035FF" w:rsidP="00A501C5">
            <w:pPr>
              <w:ind w:firstLine="0"/>
              <w:rPr>
                <w:rFonts w:ascii="Helvetica" w:hAnsi="Helvetica" w:cs="Helvetica"/>
                <w:sz w:val="21"/>
                <w:szCs w:val="21"/>
              </w:rPr>
            </w:pPr>
            <w:r w:rsidRPr="000B4952">
              <w:rPr>
                <w:rFonts w:ascii="Helvetica" w:hAnsi="Helvetica" w:cs="Helvetica"/>
                <w:sz w:val="21"/>
                <w:szCs w:val="21"/>
              </w:rPr>
              <w:t>La Tierra gira alrededor del Sol.</w:t>
            </w:r>
          </w:p>
        </w:tc>
        <w:tc>
          <w:tcPr>
            <w:tcW w:w="4414" w:type="dxa"/>
          </w:tcPr>
          <w:p w14:paraId="6490D634" w14:textId="266EF54D" w:rsidR="000A2F29" w:rsidRPr="000B4952" w:rsidRDefault="00F035FF" w:rsidP="00A501C5">
            <w:pPr>
              <w:ind w:firstLine="0"/>
              <w:rPr>
                <w:rFonts w:ascii="Helvetica" w:hAnsi="Helvetica" w:cs="Helvetica"/>
                <w:sz w:val="21"/>
                <w:szCs w:val="21"/>
              </w:rPr>
            </w:pPr>
            <w:r w:rsidRPr="000B4952">
              <w:rPr>
                <w:rFonts w:ascii="Helvetica" w:hAnsi="Helvetica" w:cs="Helvetica"/>
                <w:sz w:val="21"/>
                <w:szCs w:val="21"/>
              </w:rPr>
              <w:t>La cooperación es más valiosa que la competencia.</w:t>
            </w:r>
          </w:p>
        </w:tc>
      </w:tr>
    </w:tbl>
    <w:p w14:paraId="798476D0" w14:textId="77777777" w:rsidR="00A501C5" w:rsidRDefault="00A501C5" w:rsidP="00A501C5">
      <w:pPr>
        <w:ind w:firstLine="0"/>
        <w:rPr>
          <w:rFonts w:ascii="Helvetica" w:hAnsi="Helvetica" w:cs="Helvetica"/>
          <w:sz w:val="21"/>
          <w:szCs w:val="21"/>
        </w:rPr>
      </w:pPr>
    </w:p>
    <w:p w14:paraId="3479EE6C" w14:textId="77777777" w:rsidR="00895417" w:rsidRDefault="00895417" w:rsidP="00A501C5">
      <w:pPr>
        <w:ind w:firstLine="0"/>
        <w:rPr>
          <w:rFonts w:ascii="Helvetica" w:hAnsi="Helvetica" w:cs="Helvetica"/>
          <w:sz w:val="21"/>
          <w:szCs w:val="21"/>
        </w:rPr>
      </w:pPr>
    </w:p>
    <w:p w14:paraId="47B75DED" w14:textId="77777777" w:rsidR="00895417" w:rsidRPr="000B4952" w:rsidRDefault="00895417" w:rsidP="00A501C5">
      <w:pPr>
        <w:ind w:firstLine="0"/>
        <w:rPr>
          <w:rFonts w:ascii="Helvetica" w:hAnsi="Helvetica" w:cs="Helvetica"/>
          <w:sz w:val="21"/>
          <w:szCs w:val="21"/>
        </w:rPr>
      </w:pPr>
    </w:p>
    <w:p w14:paraId="3E430345" w14:textId="0944C13E" w:rsidR="00B3120E" w:rsidRPr="000B4952" w:rsidRDefault="00B3120E" w:rsidP="0083251C">
      <w:pPr>
        <w:spacing w:line="240" w:lineRule="auto"/>
        <w:ind w:firstLine="0"/>
        <w:rPr>
          <w:rFonts w:ascii="Helvetica" w:hAnsi="Helvetica" w:cs="Helvetica"/>
          <w:b/>
          <w:bCs/>
          <w:sz w:val="21"/>
          <w:szCs w:val="21"/>
        </w:rPr>
      </w:pPr>
      <w:r w:rsidRPr="000B4952">
        <w:rPr>
          <w:rFonts w:ascii="Helvetica" w:hAnsi="Helvetica" w:cs="Helvetica"/>
          <w:b/>
          <w:bCs/>
          <w:sz w:val="21"/>
          <w:szCs w:val="21"/>
        </w:rPr>
        <w:t>Página 10</w:t>
      </w:r>
    </w:p>
    <w:p w14:paraId="3C36F7B1" w14:textId="7C0748D6" w:rsidR="00B3120E" w:rsidRPr="00F22202" w:rsidRDefault="00B3120E" w:rsidP="0083251C">
      <w:pPr>
        <w:spacing w:line="240" w:lineRule="auto"/>
        <w:ind w:firstLine="0"/>
        <w:rPr>
          <w:rFonts w:ascii="Helvetica" w:hAnsi="Helvetica" w:cs="Helvetica"/>
          <w:b/>
          <w:bCs/>
          <w:color w:val="BF4E14" w:themeColor="accent2" w:themeShade="BF"/>
          <w:sz w:val="21"/>
          <w:szCs w:val="21"/>
        </w:rPr>
      </w:pPr>
      <w:r w:rsidRPr="00F22202">
        <w:rPr>
          <w:rFonts w:ascii="Helvetica" w:hAnsi="Helvetica" w:cs="Helvetica"/>
          <w:b/>
          <w:bCs/>
          <w:color w:val="BF4E14" w:themeColor="accent2" w:themeShade="BF"/>
          <w:sz w:val="21"/>
          <w:szCs w:val="21"/>
        </w:rPr>
        <w:t>Ponlo en práctica</w:t>
      </w:r>
    </w:p>
    <w:tbl>
      <w:tblPr>
        <w:tblStyle w:val="Tablaconcuadrcula"/>
        <w:tblW w:w="0" w:type="auto"/>
        <w:tblLook w:val="04A0" w:firstRow="1" w:lastRow="0" w:firstColumn="1" w:lastColumn="0" w:noHBand="0" w:noVBand="1"/>
      </w:tblPr>
      <w:tblGrid>
        <w:gridCol w:w="1271"/>
        <w:gridCol w:w="1651"/>
        <w:gridCol w:w="1532"/>
      </w:tblGrid>
      <w:tr w:rsidR="00B3120E" w:rsidRPr="000B4952" w14:paraId="64AB7391" w14:textId="77777777" w:rsidTr="00B3120E">
        <w:tc>
          <w:tcPr>
            <w:tcW w:w="2942" w:type="dxa"/>
          </w:tcPr>
          <w:p w14:paraId="3EB3ECAF" w14:textId="575D6501" w:rsidR="00B3120E" w:rsidRPr="0083251C" w:rsidRDefault="00B3120E" w:rsidP="00A501C5">
            <w:pPr>
              <w:ind w:firstLine="0"/>
              <w:rPr>
                <w:rFonts w:ascii="Helvetica" w:hAnsi="Helvetica" w:cs="Helvetica"/>
                <w:b/>
                <w:bCs/>
                <w:sz w:val="21"/>
                <w:szCs w:val="21"/>
              </w:rPr>
            </w:pPr>
            <w:r w:rsidRPr="0083251C">
              <w:rPr>
                <w:rFonts w:ascii="Helvetica" w:hAnsi="Helvetica" w:cs="Helvetica"/>
                <w:b/>
                <w:bCs/>
                <w:sz w:val="21"/>
                <w:szCs w:val="21"/>
              </w:rPr>
              <w:t>Concepto</w:t>
            </w:r>
          </w:p>
        </w:tc>
        <w:tc>
          <w:tcPr>
            <w:tcW w:w="2943" w:type="dxa"/>
          </w:tcPr>
          <w:p w14:paraId="178BD077" w14:textId="32CA6F1F" w:rsidR="00B3120E" w:rsidRPr="0083251C" w:rsidRDefault="00B3120E" w:rsidP="00A501C5">
            <w:pPr>
              <w:ind w:firstLine="0"/>
              <w:rPr>
                <w:rFonts w:ascii="Helvetica" w:hAnsi="Helvetica" w:cs="Helvetica"/>
                <w:b/>
                <w:bCs/>
                <w:sz w:val="21"/>
                <w:szCs w:val="21"/>
              </w:rPr>
            </w:pPr>
            <w:r w:rsidRPr="0083251C">
              <w:rPr>
                <w:rFonts w:ascii="Helvetica" w:hAnsi="Helvetica" w:cs="Helvetica"/>
                <w:b/>
                <w:bCs/>
                <w:sz w:val="21"/>
                <w:szCs w:val="21"/>
              </w:rPr>
              <w:t xml:space="preserve">Definición </w:t>
            </w:r>
          </w:p>
        </w:tc>
        <w:tc>
          <w:tcPr>
            <w:tcW w:w="2943" w:type="dxa"/>
          </w:tcPr>
          <w:p w14:paraId="69C9255E" w14:textId="4DA82DB6" w:rsidR="00B3120E" w:rsidRPr="0083251C" w:rsidRDefault="00B3120E" w:rsidP="00A501C5">
            <w:pPr>
              <w:ind w:firstLine="0"/>
              <w:rPr>
                <w:rFonts w:ascii="Helvetica" w:hAnsi="Helvetica" w:cs="Helvetica"/>
                <w:b/>
                <w:bCs/>
                <w:sz w:val="21"/>
                <w:szCs w:val="21"/>
              </w:rPr>
            </w:pPr>
            <w:r w:rsidRPr="0083251C">
              <w:rPr>
                <w:rFonts w:ascii="Helvetica" w:hAnsi="Helvetica" w:cs="Helvetica"/>
                <w:b/>
                <w:bCs/>
                <w:sz w:val="21"/>
                <w:szCs w:val="21"/>
              </w:rPr>
              <w:t>Ejemplo</w:t>
            </w:r>
          </w:p>
        </w:tc>
      </w:tr>
      <w:tr w:rsidR="00B3120E" w:rsidRPr="000B4952" w14:paraId="0634EBC3" w14:textId="77777777" w:rsidTr="00B3120E">
        <w:tc>
          <w:tcPr>
            <w:tcW w:w="2942" w:type="dxa"/>
          </w:tcPr>
          <w:p w14:paraId="207D7B83" w14:textId="16BABE05" w:rsidR="00B3120E" w:rsidRPr="000B4952" w:rsidRDefault="0072306D" w:rsidP="00A501C5">
            <w:pPr>
              <w:ind w:firstLine="0"/>
              <w:rPr>
                <w:rFonts w:ascii="Helvetica" w:hAnsi="Helvetica" w:cs="Helvetica"/>
                <w:sz w:val="21"/>
                <w:szCs w:val="21"/>
              </w:rPr>
            </w:pPr>
            <w:r w:rsidRPr="000B4952">
              <w:rPr>
                <w:rFonts w:ascii="Helvetica" w:hAnsi="Helvetica" w:cs="Helvetica"/>
                <w:sz w:val="21"/>
                <w:szCs w:val="21"/>
              </w:rPr>
              <w:t>Opinar</w:t>
            </w:r>
          </w:p>
        </w:tc>
        <w:tc>
          <w:tcPr>
            <w:tcW w:w="2943" w:type="dxa"/>
          </w:tcPr>
          <w:p w14:paraId="08F81168" w14:textId="42382D0B" w:rsidR="00B3120E" w:rsidRPr="000B4952" w:rsidRDefault="0072306D" w:rsidP="00A501C5">
            <w:pPr>
              <w:ind w:firstLine="0"/>
              <w:rPr>
                <w:rFonts w:ascii="Helvetica" w:hAnsi="Helvetica" w:cs="Helvetica"/>
                <w:sz w:val="21"/>
                <w:szCs w:val="21"/>
              </w:rPr>
            </w:pPr>
            <w:r w:rsidRPr="000B4952">
              <w:rPr>
                <w:rFonts w:ascii="Helvetica" w:hAnsi="Helvetica" w:cs="Helvetica"/>
                <w:sz w:val="21"/>
                <w:szCs w:val="21"/>
              </w:rPr>
              <w:t>Consiste en manifestar un punto de vista, juicio o preferencia personal que no requiere necesariamente de pruebas o justificaciones lógicas</w:t>
            </w:r>
            <w:r w:rsidR="005D5F1A" w:rsidRPr="000B4952">
              <w:rPr>
                <w:rFonts w:ascii="Helvetica" w:hAnsi="Helvetica" w:cs="Helvetica"/>
                <w:sz w:val="21"/>
                <w:szCs w:val="21"/>
              </w:rPr>
              <w:t>.</w:t>
            </w:r>
            <w:r w:rsidR="0055610F" w:rsidRPr="000B4952">
              <w:rPr>
                <w:rFonts w:ascii="Helvetica" w:hAnsi="Helvetica" w:cs="Helvetica"/>
                <w:sz w:val="21"/>
                <w:szCs w:val="21"/>
              </w:rPr>
              <w:t xml:space="preserve"> También es aquello que se procura defender ante alguien.</w:t>
            </w:r>
          </w:p>
        </w:tc>
        <w:tc>
          <w:tcPr>
            <w:tcW w:w="2943" w:type="dxa"/>
          </w:tcPr>
          <w:p w14:paraId="2FC07AD4" w14:textId="270EFB59" w:rsidR="00B3120E" w:rsidRPr="000B4952" w:rsidRDefault="005D5F1A" w:rsidP="00A501C5">
            <w:pPr>
              <w:ind w:firstLine="0"/>
              <w:rPr>
                <w:rFonts w:ascii="Helvetica" w:hAnsi="Helvetica" w:cs="Helvetica"/>
                <w:sz w:val="21"/>
                <w:szCs w:val="21"/>
              </w:rPr>
            </w:pPr>
            <w:r w:rsidRPr="000B4952">
              <w:rPr>
                <w:rFonts w:ascii="Helvetica" w:hAnsi="Helvetica" w:cs="Helvetica"/>
                <w:sz w:val="21"/>
                <w:szCs w:val="21"/>
              </w:rPr>
              <w:t>"Esa instalación artística no es bonita ni útil"</w:t>
            </w:r>
            <w:r w:rsidR="0083251C">
              <w:rPr>
                <w:rFonts w:ascii="Helvetica" w:hAnsi="Helvetica" w:cs="Helvetica"/>
                <w:sz w:val="21"/>
                <w:szCs w:val="21"/>
              </w:rPr>
              <w:t>.</w:t>
            </w:r>
          </w:p>
        </w:tc>
      </w:tr>
      <w:tr w:rsidR="00B3120E" w:rsidRPr="000B4952" w14:paraId="4C9BD966" w14:textId="77777777" w:rsidTr="00B3120E">
        <w:tc>
          <w:tcPr>
            <w:tcW w:w="2942" w:type="dxa"/>
          </w:tcPr>
          <w:p w14:paraId="37455C07" w14:textId="38B97FE0" w:rsidR="00B3120E" w:rsidRPr="000B4952" w:rsidRDefault="00120A2B" w:rsidP="00A501C5">
            <w:pPr>
              <w:ind w:firstLine="0"/>
              <w:rPr>
                <w:rFonts w:ascii="Helvetica" w:hAnsi="Helvetica" w:cs="Helvetica"/>
                <w:sz w:val="21"/>
                <w:szCs w:val="21"/>
              </w:rPr>
            </w:pPr>
            <w:r w:rsidRPr="000B4952">
              <w:rPr>
                <w:rFonts w:ascii="Helvetica" w:hAnsi="Helvetica" w:cs="Helvetica"/>
                <w:sz w:val="21"/>
                <w:szCs w:val="21"/>
              </w:rPr>
              <w:t>Argumentar</w:t>
            </w:r>
          </w:p>
        </w:tc>
        <w:tc>
          <w:tcPr>
            <w:tcW w:w="2943" w:type="dxa"/>
          </w:tcPr>
          <w:p w14:paraId="7AE83741" w14:textId="67FE8F08" w:rsidR="00B3120E" w:rsidRPr="000B4952" w:rsidRDefault="00120A2B" w:rsidP="00A501C5">
            <w:pPr>
              <w:ind w:firstLine="0"/>
              <w:rPr>
                <w:rFonts w:ascii="Helvetica" w:hAnsi="Helvetica" w:cs="Helvetica"/>
                <w:sz w:val="21"/>
                <w:szCs w:val="21"/>
              </w:rPr>
            </w:pPr>
            <w:r w:rsidRPr="000B4952">
              <w:rPr>
                <w:rFonts w:ascii="Helvetica" w:hAnsi="Helvetica" w:cs="Helvetica"/>
                <w:sz w:val="21"/>
                <w:szCs w:val="21"/>
              </w:rPr>
              <w:t>Es el ejercicio de ofrecer un conjunto de razones lógicas y evidencias (premisas) para probar, justificar o demostrar la validez de una idea o conclusión</w:t>
            </w:r>
            <w:r w:rsidR="0083251C">
              <w:rPr>
                <w:rFonts w:ascii="Helvetica" w:hAnsi="Helvetica" w:cs="Helvetica"/>
                <w:sz w:val="21"/>
                <w:szCs w:val="21"/>
              </w:rPr>
              <w:t>.</w:t>
            </w:r>
          </w:p>
        </w:tc>
        <w:tc>
          <w:tcPr>
            <w:tcW w:w="2943" w:type="dxa"/>
          </w:tcPr>
          <w:p w14:paraId="399CBA17" w14:textId="2BC220A4" w:rsidR="00B3120E" w:rsidRPr="000B4952" w:rsidRDefault="006D2002" w:rsidP="00A501C5">
            <w:pPr>
              <w:ind w:firstLine="0"/>
              <w:rPr>
                <w:rFonts w:ascii="Helvetica" w:hAnsi="Helvetica" w:cs="Helvetica"/>
                <w:sz w:val="21"/>
                <w:szCs w:val="21"/>
              </w:rPr>
            </w:pPr>
            <w:r w:rsidRPr="000B4952">
              <w:rPr>
                <w:rFonts w:ascii="Helvetica" w:hAnsi="Helvetica" w:cs="Helvetica"/>
                <w:sz w:val="21"/>
                <w:szCs w:val="21"/>
              </w:rPr>
              <w:t>"El cinturón de seguridad reduce el riesgo de lesiones graves, por lo tanto, todos los conductores deberían usarlo"</w:t>
            </w:r>
            <w:r w:rsidR="0083251C">
              <w:rPr>
                <w:rFonts w:ascii="Helvetica" w:hAnsi="Helvetica" w:cs="Helvetica"/>
                <w:sz w:val="21"/>
                <w:szCs w:val="21"/>
              </w:rPr>
              <w:t>.</w:t>
            </w:r>
          </w:p>
        </w:tc>
      </w:tr>
      <w:tr w:rsidR="00B3120E" w:rsidRPr="000B4952" w14:paraId="4904FBE7" w14:textId="77777777" w:rsidTr="00B3120E">
        <w:tc>
          <w:tcPr>
            <w:tcW w:w="2942" w:type="dxa"/>
          </w:tcPr>
          <w:p w14:paraId="11EFFE1E" w14:textId="3917E272" w:rsidR="00B3120E" w:rsidRPr="000B4952" w:rsidRDefault="006D2002" w:rsidP="00A501C5">
            <w:pPr>
              <w:ind w:firstLine="0"/>
              <w:rPr>
                <w:rFonts w:ascii="Helvetica" w:hAnsi="Helvetica" w:cs="Helvetica"/>
                <w:sz w:val="21"/>
                <w:szCs w:val="21"/>
              </w:rPr>
            </w:pPr>
            <w:r w:rsidRPr="000B4952">
              <w:rPr>
                <w:rFonts w:ascii="Helvetica" w:hAnsi="Helvetica" w:cs="Helvetica"/>
                <w:sz w:val="21"/>
                <w:szCs w:val="21"/>
              </w:rPr>
              <w:t>Persuadir</w:t>
            </w:r>
          </w:p>
        </w:tc>
        <w:tc>
          <w:tcPr>
            <w:tcW w:w="2943" w:type="dxa"/>
          </w:tcPr>
          <w:p w14:paraId="3EF47321" w14:textId="1036F2D8" w:rsidR="00B3120E" w:rsidRPr="000B4952" w:rsidRDefault="006D2002" w:rsidP="00A501C5">
            <w:pPr>
              <w:ind w:firstLine="0"/>
              <w:rPr>
                <w:rFonts w:ascii="Helvetica" w:hAnsi="Helvetica" w:cs="Helvetica"/>
                <w:sz w:val="21"/>
                <w:szCs w:val="21"/>
              </w:rPr>
            </w:pPr>
            <w:r w:rsidRPr="000B4952">
              <w:rPr>
                <w:rFonts w:ascii="Helvetica" w:hAnsi="Helvetica" w:cs="Helvetica"/>
                <w:sz w:val="21"/>
                <w:szCs w:val="21"/>
              </w:rPr>
              <w:t>Es el acto de influir en una persona o auditorio específico para lograr que realice una acción concreta o adopte una actitud práctica de manera inmediata</w:t>
            </w:r>
            <w:r w:rsidR="0083251C">
              <w:rPr>
                <w:rFonts w:ascii="Helvetica" w:hAnsi="Helvetica" w:cs="Helvetica"/>
                <w:sz w:val="21"/>
                <w:szCs w:val="21"/>
              </w:rPr>
              <w:t>.</w:t>
            </w:r>
          </w:p>
        </w:tc>
        <w:tc>
          <w:tcPr>
            <w:tcW w:w="2943" w:type="dxa"/>
          </w:tcPr>
          <w:p w14:paraId="42F1959A" w14:textId="516AFB49" w:rsidR="00B3120E" w:rsidRPr="000B4952" w:rsidRDefault="006D2002" w:rsidP="00A501C5">
            <w:pPr>
              <w:ind w:firstLine="0"/>
              <w:rPr>
                <w:rFonts w:ascii="Helvetica" w:hAnsi="Helvetica" w:cs="Helvetica"/>
                <w:sz w:val="21"/>
                <w:szCs w:val="21"/>
              </w:rPr>
            </w:pPr>
            <w:r w:rsidRPr="000B4952">
              <w:rPr>
                <w:rFonts w:ascii="Helvetica" w:hAnsi="Helvetica" w:cs="Helvetica"/>
                <w:sz w:val="21"/>
                <w:szCs w:val="21"/>
              </w:rPr>
              <w:t>"Acompáñame a estudiar a la biblioteca para que terminemos la tarea más rápido"</w:t>
            </w:r>
            <w:r w:rsidR="0083251C">
              <w:rPr>
                <w:rFonts w:ascii="Helvetica" w:hAnsi="Helvetica" w:cs="Helvetica"/>
                <w:sz w:val="21"/>
                <w:szCs w:val="21"/>
              </w:rPr>
              <w:t>.</w:t>
            </w:r>
          </w:p>
        </w:tc>
      </w:tr>
    </w:tbl>
    <w:p w14:paraId="26AAB701" w14:textId="77777777" w:rsidR="00B3120E" w:rsidRPr="000B4952" w:rsidRDefault="00B3120E" w:rsidP="00A501C5">
      <w:pPr>
        <w:ind w:firstLine="0"/>
        <w:rPr>
          <w:rFonts w:ascii="Helvetica" w:hAnsi="Helvetica" w:cs="Helvetica"/>
          <w:sz w:val="21"/>
          <w:szCs w:val="21"/>
        </w:rPr>
      </w:pPr>
    </w:p>
    <w:p w14:paraId="2368E7F2" w14:textId="5FDA5426" w:rsidR="008B0CBF" w:rsidRPr="000B4952" w:rsidRDefault="008B0CBF" w:rsidP="00A501C5">
      <w:pPr>
        <w:ind w:firstLine="0"/>
        <w:rPr>
          <w:rFonts w:ascii="Helvetica" w:hAnsi="Helvetica" w:cs="Helvetica"/>
          <w:b/>
          <w:bCs/>
          <w:sz w:val="21"/>
          <w:szCs w:val="21"/>
        </w:rPr>
      </w:pPr>
      <w:r w:rsidRPr="000B4952">
        <w:rPr>
          <w:rFonts w:ascii="Helvetica" w:hAnsi="Helvetica" w:cs="Helvetica"/>
          <w:b/>
          <w:bCs/>
          <w:sz w:val="21"/>
          <w:szCs w:val="21"/>
        </w:rPr>
        <w:lastRenderedPageBreak/>
        <w:t>Página 13</w:t>
      </w:r>
    </w:p>
    <w:p w14:paraId="4FFC9E3A" w14:textId="6D3DC10A" w:rsidR="008B0CBF" w:rsidRPr="004A6E31" w:rsidRDefault="00C643D5" w:rsidP="00A501C5">
      <w:pPr>
        <w:ind w:firstLine="0"/>
        <w:rPr>
          <w:rFonts w:ascii="Helvetica" w:hAnsi="Helvetica" w:cs="Helvetica"/>
          <w:b/>
          <w:bCs/>
          <w:color w:val="BF4E14" w:themeColor="accent2" w:themeShade="BF"/>
          <w:sz w:val="21"/>
          <w:szCs w:val="21"/>
        </w:rPr>
      </w:pPr>
      <w:r w:rsidRPr="004A6E31">
        <w:rPr>
          <w:rFonts w:ascii="Helvetica" w:hAnsi="Helvetica" w:cs="Helvetica"/>
          <w:b/>
          <w:bCs/>
          <w:color w:val="BF4E14" w:themeColor="accent2" w:themeShade="BF"/>
          <w:sz w:val="21"/>
          <w:szCs w:val="21"/>
        </w:rPr>
        <w:t>Ponlo en práctica</w:t>
      </w:r>
    </w:p>
    <w:p w14:paraId="6F1CD3E7" w14:textId="011BDEB2" w:rsidR="00C643D5" w:rsidRPr="0083251C" w:rsidRDefault="00C643D5" w:rsidP="0083251C">
      <w:pPr>
        <w:pStyle w:val="Prrafodelista"/>
        <w:numPr>
          <w:ilvl w:val="0"/>
          <w:numId w:val="28"/>
        </w:numPr>
        <w:rPr>
          <w:rFonts w:ascii="Helvetica" w:hAnsi="Helvetica" w:cs="Helvetica"/>
          <w:color w:val="000000" w:themeColor="text1"/>
          <w:sz w:val="21"/>
          <w:szCs w:val="21"/>
        </w:rPr>
      </w:pPr>
      <w:r w:rsidRPr="0083251C">
        <w:rPr>
          <w:rFonts w:ascii="Helvetica" w:hAnsi="Helvetica" w:cs="Helvetica"/>
          <w:color w:val="000000" w:themeColor="text1"/>
          <w:sz w:val="21"/>
          <w:szCs w:val="21"/>
        </w:rPr>
        <w:t>Este argumento se considera correcto (sólido y fuerte): Sus razones son claras, pertinentes y se conectan de forma lógica con la conclusión, ya que el hecho de que el cinturón reduzca riesgos reales de lesiones graves ofrece un alto grado de certeza para sostener la tesis de que todos deberían usarlo</w:t>
      </w:r>
      <w:r w:rsidR="00317D63" w:rsidRPr="0083251C">
        <w:rPr>
          <w:rFonts w:ascii="Helvetica" w:hAnsi="Helvetica" w:cs="Helvetica"/>
          <w:color w:val="000000" w:themeColor="text1"/>
          <w:sz w:val="21"/>
          <w:szCs w:val="21"/>
        </w:rPr>
        <w:t>.</w:t>
      </w:r>
    </w:p>
    <w:p w14:paraId="619E84D2" w14:textId="08F25FDE" w:rsidR="00317D63" w:rsidRPr="000B4952" w:rsidRDefault="00317D63" w:rsidP="0083251C">
      <w:pPr>
        <w:pStyle w:val="Prrafodelista"/>
        <w:numPr>
          <w:ilvl w:val="0"/>
          <w:numId w:val="28"/>
        </w:numPr>
        <w:rPr>
          <w:rFonts w:ascii="Helvetica" w:hAnsi="Helvetica" w:cs="Helvetica"/>
          <w:color w:val="000000" w:themeColor="text1"/>
          <w:sz w:val="21"/>
          <w:szCs w:val="21"/>
        </w:rPr>
      </w:pPr>
      <w:r w:rsidRPr="000B4952">
        <w:rPr>
          <w:rFonts w:ascii="Helvetica" w:hAnsi="Helvetica" w:cs="Helvetica"/>
          <w:color w:val="000000" w:themeColor="text1"/>
          <w:sz w:val="21"/>
          <w:szCs w:val="21"/>
        </w:rPr>
        <w:t>Este argumento se considera incorrecto (débil o poco sólido): Carece de suficiencia y fuerza, ya que el gusto personal de un grupo reducido no justifica una regla universal (generalización apresurada). Además, mencionar un solo nutriente (calcio) es una premisa de poca calidad y suficiencia para recomendar una dieta tan específica, pues ignora otros factores de salud relevantes</w:t>
      </w:r>
      <w:r w:rsidR="00CF285C" w:rsidRPr="000B4952">
        <w:rPr>
          <w:rFonts w:ascii="Helvetica" w:hAnsi="Helvetica" w:cs="Helvetica"/>
          <w:color w:val="000000" w:themeColor="text1"/>
          <w:sz w:val="21"/>
          <w:szCs w:val="21"/>
        </w:rPr>
        <w:t>.</w:t>
      </w:r>
    </w:p>
    <w:p w14:paraId="23078331" w14:textId="34C76DEA" w:rsidR="00CF285C" w:rsidRPr="000B4952" w:rsidRDefault="00436780" w:rsidP="0083251C">
      <w:pPr>
        <w:pStyle w:val="Prrafodelista"/>
        <w:numPr>
          <w:ilvl w:val="0"/>
          <w:numId w:val="28"/>
        </w:numPr>
        <w:rPr>
          <w:rFonts w:ascii="Helvetica" w:hAnsi="Helvetica" w:cs="Helvetica"/>
          <w:color w:val="000000" w:themeColor="text1"/>
          <w:sz w:val="21"/>
          <w:szCs w:val="21"/>
        </w:rPr>
      </w:pPr>
      <w:r w:rsidRPr="000B4952">
        <w:rPr>
          <w:rFonts w:ascii="Helvetica" w:hAnsi="Helvetica" w:cs="Helvetica"/>
          <w:color w:val="000000" w:themeColor="text1"/>
          <w:sz w:val="21"/>
          <w:szCs w:val="21"/>
        </w:rPr>
        <w:t>Este argumento se considera correcto (sólido y fuerte): Sus razones son pertinentes y de calidad, ya que establecen una conexión lógica directa entre la necesidad de descanso para la concentración y la mejora del rendimiento académico, lo que otorga una base razonable y un alto grado de certeza para sostener la conclusión.</w:t>
      </w:r>
    </w:p>
    <w:p w14:paraId="6C804E04" w14:textId="77777777" w:rsidR="00F248D6" w:rsidRPr="000B4952" w:rsidRDefault="00F248D6" w:rsidP="00436780">
      <w:pPr>
        <w:ind w:firstLine="0"/>
        <w:rPr>
          <w:rFonts w:ascii="Helvetica" w:hAnsi="Helvetica" w:cs="Helvetica"/>
          <w:b/>
          <w:bCs/>
          <w:color w:val="000000" w:themeColor="text1"/>
          <w:sz w:val="21"/>
          <w:szCs w:val="21"/>
        </w:rPr>
      </w:pPr>
    </w:p>
    <w:p w14:paraId="154565B1" w14:textId="067C6020" w:rsidR="00436780" w:rsidRPr="000B4952" w:rsidRDefault="00F248D6" w:rsidP="00436780">
      <w:pPr>
        <w:ind w:firstLine="0"/>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15</w:t>
      </w:r>
    </w:p>
    <w:p w14:paraId="670B903F" w14:textId="77777777" w:rsidR="00244AE1" w:rsidRPr="00244AE1" w:rsidRDefault="00244AE1" w:rsidP="00244AE1">
      <w:pPr>
        <w:ind w:firstLine="0"/>
        <w:rPr>
          <w:rFonts w:ascii="Corbel" w:hAnsi="Corbel"/>
          <w:b/>
          <w:bCs/>
          <w:color w:val="00B050"/>
        </w:rPr>
      </w:pPr>
      <w:r w:rsidRPr="00244AE1">
        <w:rPr>
          <w:rFonts w:ascii="Corbel" w:hAnsi="Corbel"/>
          <w:b/>
          <w:bCs/>
          <w:color w:val="00B050"/>
        </w:rPr>
        <w:t>Evaluación Formativa</w:t>
      </w:r>
    </w:p>
    <w:p w14:paraId="49F88F19" w14:textId="1BCBF736" w:rsidR="00EB625D" w:rsidRPr="000B4952" w:rsidRDefault="00637539" w:rsidP="00637539">
      <w:pPr>
        <w:pStyle w:val="Prrafodelista"/>
        <w:numPr>
          <w:ilvl w:val="0"/>
          <w:numId w:val="9"/>
        </w:numPr>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El argumento "No tiene caso estudiar lógica; nunca la usamos en la vida real" es débil porque se basa en una premisa falsa y carece de suficiencia y fuerza. Ignora que los seres humanos </w:t>
      </w:r>
      <w:r w:rsidRPr="000B4952">
        <w:rPr>
          <w:rFonts w:ascii="Helvetica" w:hAnsi="Helvetica" w:cs="Helvetica"/>
          <w:color w:val="000000" w:themeColor="text1"/>
          <w:sz w:val="21"/>
          <w:szCs w:val="21"/>
        </w:rPr>
        <w:t>poseemos una lógica natural que aplicamos constantemente para conectar ideas de forma correcta. Por lo tanto, el argumento es una generalización apresurada que no ofrece certeza para sostener su conclusión</w:t>
      </w:r>
      <w:r w:rsidR="00EB625D" w:rsidRPr="000B4952">
        <w:rPr>
          <w:rFonts w:ascii="Helvetica" w:hAnsi="Helvetica" w:cs="Helvetica"/>
          <w:color w:val="000000" w:themeColor="text1"/>
          <w:sz w:val="21"/>
          <w:szCs w:val="21"/>
        </w:rPr>
        <w:t>.</w:t>
      </w:r>
      <w:r w:rsidR="004D1D2E" w:rsidRPr="000B4952">
        <w:rPr>
          <w:rFonts w:ascii="Helvetica" w:hAnsi="Helvetica" w:cs="Helvetica"/>
          <w:color w:val="000000" w:themeColor="text1"/>
          <w:sz w:val="21"/>
          <w:szCs w:val="21"/>
        </w:rPr>
        <w:t xml:space="preserve"> </w:t>
      </w:r>
      <w:r w:rsidR="0072121D" w:rsidRPr="000B4952">
        <w:rPr>
          <w:rFonts w:ascii="Helvetica" w:hAnsi="Helvetica" w:cs="Helvetica"/>
          <w:color w:val="000000" w:themeColor="text1"/>
          <w:sz w:val="21"/>
          <w:szCs w:val="21"/>
        </w:rPr>
        <w:t>Respuesta (refutación): La lógica permite detectar engaños, tomar decisiones coherentes y construir acuerdos mediante razones plausibles que demuestran si algo es verdadero o falso.</w:t>
      </w:r>
    </w:p>
    <w:p w14:paraId="26CDA84A" w14:textId="06186310" w:rsidR="00A5552B" w:rsidRPr="000B4952" w:rsidRDefault="004D1D2E" w:rsidP="009140DC">
      <w:pPr>
        <w:pStyle w:val="Prrafodelista"/>
        <w:numPr>
          <w:ilvl w:val="0"/>
          <w:numId w:val="9"/>
        </w:numPr>
        <w:rPr>
          <w:rFonts w:ascii="Helvetica" w:hAnsi="Helvetica" w:cs="Helvetica"/>
          <w:color w:val="000000" w:themeColor="text1"/>
          <w:sz w:val="21"/>
          <w:szCs w:val="21"/>
        </w:rPr>
      </w:pPr>
      <w:r w:rsidRPr="000B4952">
        <w:rPr>
          <w:rFonts w:ascii="Helvetica" w:hAnsi="Helvetica" w:cs="Helvetica"/>
          <w:color w:val="000000" w:themeColor="text1"/>
          <w:sz w:val="21"/>
          <w:szCs w:val="21"/>
        </w:rPr>
        <w:t>Opinión es una preferencia subjetiva; argumento es una justificación con premisas. Distinguirlas asegura un debate racional centrado en hechos, evitando descalificaciones personales</w:t>
      </w:r>
      <w:r w:rsidR="009140DC" w:rsidRPr="000B4952">
        <w:rPr>
          <w:rFonts w:ascii="Helvetica" w:hAnsi="Helvetica" w:cs="Helvetica"/>
          <w:color w:val="000000" w:themeColor="text1"/>
          <w:sz w:val="21"/>
          <w:szCs w:val="21"/>
        </w:rPr>
        <w:t>.,</w:t>
      </w:r>
    </w:p>
    <w:p w14:paraId="556F8E14" w14:textId="77777777" w:rsidR="009140DC" w:rsidRPr="000B4952" w:rsidRDefault="009140DC" w:rsidP="009140DC">
      <w:pPr>
        <w:pStyle w:val="Prrafodelista"/>
        <w:numPr>
          <w:ilvl w:val="0"/>
          <w:numId w:val="9"/>
        </w:numPr>
        <w:rPr>
          <w:rFonts w:ascii="Helvetica" w:hAnsi="Helvetica" w:cs="Helvetica"/>
          <w:color w:val="000000" w:themeColor="text1"/>
          <w:sz w:val="21"/>
          <w:szCs w:val="21"/>
        </w:rPr>
      </w:pPr>
    </w:p>
    <w:p w14:paraId="05A89722" w14:textId="3EADDD23" w:rsidR="009140DC" w:rsidRPr="000B4952" w:rsidRDefault="009140DC" w:rsidP="00390417">
      <w:pPr>
        <w:ind w:left="1134"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ARGUMENTO = Premisas + Garantía → Conclusión</w:t>
      </w:r>
    </w:p>
    <w:p w14:paraId="2FBAA6AE" w14:textId="77777777" w:rsidR="009140DC" w:rsidRPr="000B4952" w:rsidRDefault="009140DC" w:rsidP="00390417">
      <w:pPr>
        <w:numPr>
          <w:ilvl w:val="0"/>
          <w:numId w:val="10"/>
        </w:numPr>
        <w:ind w:left="1134"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Premisas → razones que apoyan </w:t>
      </w:r>
    </w:p>
    <w:p w14:paraId="269924F3" w14:textId="77777777" w:rsidR="009140DC" w:rsidRPr="000B4952" w:rsidRDefault="009140DC" w:rsidP="00390417">
      <w:pPr>
        <w:numPr>
          <w:ilvl w:val="0"/>
          <w:numId w:val="10"/>
        </w:numPr>
        <w:ind w:left="1134"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Garantía → conecta premisas con conclusión </w:t>
      </w:r>
    </w:p>
    <w:p w14:paraId="5C2B398B" w14:textId="77777777" w:rsidR="009140DC" w:rsidRPr="000B4952" w:rsidRDefault="009140DC" w:rsidP="00390417">
      <w:pPr>
        <w:numPr>
          <w:ilvl w:val="0"/>
          <w:numId w:val="10"/>
        </w:numPr>
        <w:ind w:left="1134"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Conclusión → lo que se defiende </w:t>
      </w:r>
    </w:p>
    <w:p w14:paraId="014B7D57" w14:textId="77777777" w:rsidR="009140DC" w:rsidRPr="00390417" w:rsidRDefault="009140DC" w:rsidP="00390417">
      <w:pPr>
        <w:ind w:left="1134" w:firstLine="0"/>
        <w:rPr>
          <w:rFonts w:ascii="Helvetica" w:hAnsi="Helvetica" w:cs="Helvetica"/>
          <w:b/>
          <w:bCs/>
          <w:color w:val="000000" w:themeColor="text1"/>
          <w:sz w:val="21"/>
          <w:szCs w:val="21"/>
        </w:rPr>
      </w:pPr>
      <w:r w:rsidRPr="00390417">
        <w:rPr>
          <w:rFonts w:ascii="Helvetica" w:hAnsi="Helvetica" w:cs="Helvetica"/>
          <w:b/>
          <w:bCs/>
          <w:color w:val="000000" w:themeColor="text1"/>
          <w:sz w:val="21"/>
          <w:szCs w:val="21"/>
        </w:rPr>
        <w:t>Criterios de corrección:</w:t>
      </w:r>
    </w:p>
    <w:p w14:paraId="48141F0A" w14:textId="77777777" w:rsidR="009140DC" w:rsidRPr="000B4952" w:rsidRDefault="009140DC" w:rsidP="00390417">
      <w:pPr>
        <w:numPr>
          <w:ilvl w:val="0"/>
          <w:numId w:val="11"/>
        </w:numPr>
        <w:ind w:left="1134"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Pertinencia → premisas relacionadas con la conclusión </w:t>
      </w:r>
    </w:p>
    <w:p w14:paraId="46F79175" w14:textId="77777777" w:rsidR="009140DC" w:rsidRPr="000B4952" w:rsidRDefault="009140DC" w:rsidP="00390417">
      <w:pPr>
        <w:numPr>
          <w:ilvl w:val="0"/>
          <w:numId w:val="11"/>
        </w:numPr>
        <w:ind w:left="1134"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Calidad → premisas verdaderas o confiables </w:t>
      </w:r>
    </w:p>
    <w:p w14:paraId="22941E1B" w14:textId="77777777" w:rsidR="009140DC" w:rsidRPr="000B4952" w:rsidRDefault="009140DC" w:rsidP="00390417">
      <w:pPr>
        <w:numPr>
          <w:ilvl w:val="0"/>
          <w:numId w:val="11"/>
        </w:numPr>
        <w:ind w:left="1134"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Suficiencia → premisas suficientes para sostener la conclusión</w:t>
      </w:r>
    </w:p>
    <w:p w14:paraId="1B332DFD" w14:textId="5D86D0B7" w:rsidR="00B27065" w:rsidRPr="000B4952" w:rsidRDefault="00B27065" w:rsidP="00B27065">
      <w:pPr>
        <w:pStyle w:val="Prrafodelista"/>
        <w:numPr>
          <w:ilvl w:val="0"/>
          <w:numId w:val="9"/>
        </w:numPr>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La opinión es la manifestación de un punto de vista, juicio o preferencia personal que no requiere necesariamente de pruebas o </w:t>
      </w:r>
      <w:r w:rsidRPr="000B4952">
        <w:rPr>
          <w:rFonts w:ascii="Helvetica" w:hAnsi="Helvetica" w:cs="Helvetica"/>
          <w:color w:val="000000" w:themeColor="text1"/>
          <w:sz w:val="21"/>
          <w:szCs w:val="21"/>
        </w:rPr>
        <w:lastRenderedPageBreak/>
        <w:t>justificaciones lógicas. Se basa en sentimientos subjetivos y expresa simplemente “lo que me parece”. El argumento, por su parte, es un conjunto de razones lógicas y evidencias (premisas) que se ofrecen para demostrar, probar o justificar la validez de una idea o conclusión.</w:t>
      </w:r>
    </w:p>
    <w:p w14:paraId="0772B6E5" w14:textId="77777777" w:rsidR="005A13AE" w:rsidRPr="000B4952" w:rsidRDefault="005A13AE" w:rsidP="005A13AE">
      <w:pPr>
        <w:rPr>
          <w:rFonts w:ascii="Helvetica" w:hAnsi="Helvetica" w:cs="Helvetica"/>
          <w:b/>
          <w:bCs/>
          <w:color w:val="000000" w:themeColor="text1"/>
          <w:sz w:val="21"/>
          <w:szCs w:val="21"/>
        </w:rPr>
      </w:pPr>
    </w:p>
    <w:p w14:paraId="5F8E9E1E" w14:textId="3BD5783E" w:rsidR="005A13AE" w:rsidRPr="000B4952" w:rsidRDefault="005A13AE" w:rsidP="005A13AE">
      <w:pPr>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16</w:t>
      </w:r>
    </w:p>
    <w:p w14:paraId="41FA05A7" w14:textId="202B652F" w:rsidR="005A13AE" w:rsidRPr="00244AE1" w:rsidRDefault="005A13AE" w:rsidP="005A13AE">
      <w:pPr>
        <w:rPr>
          <w:rFonts w:ascii="Helvetica" w:hAnsi="Helvetica" w:cs="Helvetica"/>
          <w:b/>
          <w:bCs/>
          <w:color w:val="BF4E14" w:themeColor="accent2" w:themeShade="BF"/>
          <w:sz w:val="21"/>
          <w:szCs w:val="21"/>
        </w:rPr>
      </w:pPr>
      <w:r w:rsidRPr="00244AE1">
        <w:rPr>
          <w:rFonts w:ascii="Helvetica" w:hAnsi="Helvetica" w:cs="Helvetica"/>
          <w:b/>
          <w:bCs/>
          <w:color w:val="BF4E14" w:themeColor="accent2" w:themeShade="BF"/>
          <w:sz w:val="21"/>
          <w:szCs w:val="21"/>
        </w:rPr>
        <w:t>Ponlo en práctica</w:t>
      </w:r>
    </w:p>
    <w:p w14:paraId="34D9F149" w14:textId="4112EE5A" w:rsidR="00A207F7" w:rsidRPr="000B4952" w:rsidRDefault="00A207F7" w:rsidP="00A207F7">
      <w:pPr>
        <w:pStyle w:val="Prrafodelista"/>
        <w:numPr>
          <w:ilvl w:val="0"/>
          <w:numId w:val="12"/>
        </w:numPr>
        <w:rPr>
          <w:rFonts w:ascii="Helvetica" w:hAnsi="Helvetica" w:cs="Helvetica"/>
          <w:color w:val="000000" w:themeColor="text1"/>
          <w:sz w:val="21"/>
          <w:szCs w:val="21"/>
        </w:rPr>
      </w:pPr>
      <w:r w:rsidRPr="000B4952">
        <w:rPr>
          <w:rFonts w:ascii="Helvetica" w:hAnsi="Helvetica" w:cs="Helvetica"/>
          <w:color w:val="000000" w:themeColor="text1"/>
          <w:sz w:val="21"/>
          <w:szCs w:val="21"/>
        </w:rPr>
        <w:t>Deben emplear premisas pertinentes y verdaderas respaldadas por evidencias, asegurando una conexión lógica sólida que responda directamente a las preocupaciones y valores de su auditorio.</w:t>
      </w:r>
    </w:p>
    <w:p w14:paraId="280A4826" w14:textId="12234720" w:rsidR="00A207F7" w:rsidRPr="000B4952" w:rsidRDefault="00A207F7" w:rsidP="00A207F7">
      <w:pPr>
        <w:pStyle w:val="Prrafodelista"/>
        <w:numPr>
          <w:ilvl w:val="0"/>
          <w:numId w:val="12"/>
        </w:numPr>
        <w:rPr>
          <w:rFonts w:ascii="Helvetica" w:hAnsi="Helvetica" w:cs="Helvetica"/>
          <w:color w:val="000000" w:themeColor="text1"/>
          <w:sz w:val="21"/>
          <w:szCs w:val="21"/>
        </w:rPr>
      </w:pPr>
      <w:r w:rsidRPr="000B4952">
        <w:rPr>
          <w:rFonts w:ascii="Helvetica" w:hAnsi="Helvetica" w:cs="Helvetica"/>
          <w:color w:val="000000" w:themeColor="text1"/>
          <w:sz w:val="21"/>
          <w:szCs w:val="21"/>
        </w:rPr>
        <w:t>Es vital porque la persuasión se dirige a personas reales; adaptar las razones al auditorio específico facilita ganar su adhesión y aceptación racional.</w:t>
      </w:r>
    </w:p>
    <w:p w14:paraId="2D7EB059" w14:textId="01E06751" w:rsidR="00A207F7" w:rsidRPr="000B4952" w:rsidRDefault="00A207F7" w:rsidP="00A207F7">
      <w:pPr>
        <w:pStyle w:val="Prrafodelista"/>
        <w:numPr>
          <w:ilvl w:val="0"/>
          <w:numId w:val="12"/>
        </w:numPr>
        <w:rPr>
          <w:rFonts w:ascii="Helvetica" w:hAnsi="Helvetica" w:cs="Helvetica"/>
          <w:color w:val="000000" w:themeColor="text1"/>
          <w:sz w:val="21"/>
          <w:szCs w:val="21"/>
        </w:rPr>
      </w:pPr>
      <w:r w:rsidRPr="000B4952">
        <w:rPr>
          <w:rFonts w:ascii="Helvetica" w:hAnsi="Helvetica" w:cs="Helvetica"/>
          <w:color w:val="000000" w:themeColor="text1"/>
          <w:sz w:val="21"/>
          <w:szCs w:val="21"/>
        </w:rPr>
        <w:t>El tono respetuoso y la escucha activa facilitan la comprensión mutua; una expresión adecuada evita descalificaciones y fortalece la eficacia y racionalidad del argumento.</w:t>
      </w:r>
    </w:p>
    <w:p w14:paraId="4C49E8E0" w14:textId="59E03E9D" w:rsidR="005A13AE" w:rsidRPr="000B4952" w:rsidRDefault="005A13AE" w:rsidP="008732F4">
      <w:pPr>
        <w:ind w:left="397" w:firstLine="0"/>
        <w:rPr>
          <w:rFonts w:ascii="Helvetica" w:hAnsi="Helvetica" w:cs="Helvetica"/>
          <w:color w:val="000000" w:themeColor="text1"/>
          <w:sz w:val="21"/>
          <w:szCs w:val="21"/>
        </w:rPr>
      </w:pPr>
    </w:p>
    <w:p w14:paraId="1F793A37" w14:textId="5C176C13" w:rsidR="00BC78BF" w:rsidRPr="000B4952" w:rsidRDefault="00BC78BF" w:rsidP="008732F4">
      <w:pPr>
        <w:ind w:left="397" w:firstLine="0"/>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18</w:t>
      </w:r>
    </w:p>
    <w:p w14:paraId="72FB2E96" w14:textId="31582F79" w:rsidR="00BC78BF" w:rsidRPr="00244AE1" w:rsidRDefault="00BC78BF" w:rsidP="008732F4">
      <w:pPr>
        <w:ind w:left="397" w:firstLine="0"/>
        <w:rPr>
          <w:rFonts w:ascii="Helvetica" w:hAnsi="Helvetica" w:cs="Helvetica"/>
          <w:b/>
          <w:bCs/>
          <w:color w:val="BF4E14" w:themeColor="accent2" w:themeShade="BF"/>
          <w:sz w:val="21"/>
          <w:szCs w:val="21"/>
        </w:rPr>
      </w:pPr>
      <w:r w:rsidRPr="00244AE1">
        <w:rPr>
          <w:rFonts w:ascii="Helvetica" w:hAnsi="Helvetica" w:cs="Helvetica"/>
          <w:b/>
          <w:bCs/>
          <w:color w:val="BF4E14" w:themeColor="accent2" w:themeShade="BF"/>
          <w:sz w:val="21"/>
          <w:szCs w:val="21"/>
        </w:rPr>
        <w:t>Ponlo en práctica</w:t>
      </w:r>
    </w:p>
    <w:p w14:paraId="6EDECDCC" w14:textId="66BBF30A" w:rsidR="00BC78BF" w:rsidRPr="002D07BB" w:rsidRDefault="00BC78BF" w:rsidP="002D07BB">
      <w:pPr>
        <w:pStyle w:val="Prrafodelista"/>
        <w:numPr>
          <w:ilvl w:val="0"/>
          <w:numId w:val="34"/>
        </w:numPr>
        <w:rPr>
          <w:rFonts w:ascii="Helvetica" w:hAnsi="Helvetica" w:cs="Helvetica"/>
          <w:color w:val="000000" w:themeColor="text1"/>
          <w:sz w:val="21"/>
          <w:szCs w:val="21"/>
        </w:rPr>
      </w:pPr>
      <w:r w:rsidRPr="002D07BB">
        <w:rPr>
          <w:rFonts w:ascii="Helvetica" w:hAnsi="Helvetica" w:cs="Helvetica"/>
          <w:color w:val="000000" w:themeColor="text1"/>
          <w:sz w:val="21"/>
          <w:szCs w:val="21"/>
        </w:rPr>
        <w:t>Tesis: Quiero que mis amigos guarden sus celulares durante nuestra reunión para que podamos convivir plenamente cara a cara.</w:t>
      </w:r>
    </w:p>
    <w:p w14:paraId="6B2398F3" w14:textId="6A94898E" w:rsidR="00BC78BF" w:rsidRPr="000B4952" w:rsidRDefault="00BC78BF" w:rsidP="002D07BB">
      <w:pPr>
        <w:pStyle w:val="Prrafodelista"/>
        <w:numPr>
          <w:ilvl w:val="0"/>
          <w:numId w:val="34"/>
        </w:numPr>
        <w:rPr>
          <w:rFonts w:ascii="Helvetica" w:hAnsi="Helvetica" w:cs="Helvetica"/>
          <w:color w:val="000000" w:themeColor="text1"/>
          <w:sz w:val="21"/>
          <w:szCs w:val="21"/>
        </w:rPr>
      </w:pPr>
      <w:r w:rsidRPr="000B4952">
        <w:rPr>
          <w:rFonts w:ascii="Helvetica" w:hAnsi="Helvetica" w:cs="Helvetica"/>
          <w:color w:val="000000" w:themeColor="text1"/>
          <w:sz w:val="21"/>
          <w:szCs w:val="21"/>
        </w:rPr>
        <w:t>Premisa 1 (hecho): En nuestra última reunión, pasamos la mayor parte del tiempo mirando redes sociales en lugar de platicar entre nosotros.</w:t>
      </w:r>
    </w:p>
    <w:p w14:paraId="1AF1545F" w14:textId="1F4757C8" w:rsidR="00BC78BF" w:rsidRPr="000B4952" w:rsidRDefault="00BC78BF" w:rsidP="002D07BB">
      <w:pPr>
        <w:pStyle w:val="Prrafodelista"/>
        <w:numPr>
          <w:ilvl w:val="0"/>
          <w:numId w:val="34"/>
        </w:numPr>
        <w:rPr>
          <w:rFonts w:ascii="Helvetica" w:hAnsi="Helvetica" w:cs="Helvetica"/>
          <w:color w:val="000000" w:themeColor="text1"/>
          <w:sz w:val="21"/>
          <w:szCs w:val="21"/>
        </w:rPr>
      </w:pPr>
      <w:r w:rsidRPr="000B4952">
        <w:rPr>
          <w:rFonts w:ascii="Helvetica" w:hAnsi="Helvetica" w:cs="Helvetica"/>
          <w:color w:val="000000" w:themeColor="text1"/>
          <w:sz w:val="21"/>
          <w:szCs w:val="21"/>
        </w:rPr>
        <w:t>Premisa 2 (valor compartido): Todos valoramos nuestra amistad y estamos de acuerdo en que la convivencia directa es esencial para fortalecer nuestros vínculos.</w:t>
      </w:r>
    </w:p>
    <w:p w14:paraId="73A68F0D" w14:textId="5170D319" w:rsidR="00BC78BF" w:rsidRPr="000B4952" w:rsidRDefault="00BC78BF" w:rsidP="002D07BB">
      <w:pPr>
        <w:pStyle w:val="Prrafodelista"/>
        <w:numPr>
          <w:ilvl w:val="0"/>
          <w:numId w:val="34"/>
        </w:numPr>
        <w:rPr>
          <w:rFonts w:ascii="Helvetica" w:hAnsi="Helvetica" w:cs="Helvetica"/>
          <w:color w:val="000000" w:themeColor="text1"/>
          <w:sz w:val="21"/>
          <w:szCs w:val="21"/>
        </w:rPr>
      </w:pPr>
      <w:r w:rsidRPr="000B4952">
        <w:rPr>
          <w:rFonts w:ascii="Helvetica" w:hAnsi="Helvetica" w:cs="Helvetica"/>
          <w:color w:val="000000" w:themeColor="text1"/>
          <w:sz w:val="21"/>
          <w:szCs w:val="21"/>
        </w:rPr>
        <w:t>Premisa adicional: El uso constante de pantallas fragmenta nuestra atención y nos impide disfrutar de manera profunda la compañía de los demás en el momento presente.</w:t>
      </w:r>
    </w:p>
    <w:p w14:paraId="1C8D7629" w14:textId="27CAF4A4" w:rsidR="00BC78BF" w:rsidRPr="000B4952" w:rsidRDefault="00BC78BF" w:rsidP="002D07BB">
      <w:pPr>
        <w:pStyle w:val="Prrafodelista"/>
        <w:numPr>
          <w:ilvl w:val="0"/>
          <w:numId w:val="34"/>
        </w:numPr>
        <w:rPr>
          <w:rFonts w:ascii="Helvetica" w:hAnsi="Helvetica" w:cs="Helvetica"/>
          <w:color w:val="000000" w:themeColor="text1"/>
          <w:sz w:val="21"/>
          <w:szCs w:val="21"/>
        </w:rPr>
      </w:pPr>
      <w:r w:rsidRPr="000B4952">
        <w:rPr>
          <w:rFonts w:ascii="Helvetica" w:hAnsi="Helvetica" w:cs="Helvetica"/>
          <w:color w:val="000000" w:themeColor="text1"/>
          <w:sz w:val="21"/>
          <w:szCs w:val="21"/>
        </w:rPr>
        <w:t>Garantía (regla general): Si una actividad (como el uso excesivo del móvil) afecta la calidad de nuestra relación y bienestar compartido, es recomendable limitarla durante el tiempo que estemos juntos.</w:t>
      </w:r>
    </w:p>
    <w:p w14:paraId="7853BD24" w14:textId="3017F279" w:rsidR="00BC78BF" w:rsidRPr="000B4952" w:rsidRDefault="00BC78BF" w:rsidP="002D07BB">
      <w:pPr>
        <w:pStyle w:val="Prrafodelista"/>
        <w:numPr>
          <w:ilvl w:val="0"/>
          <w:numId w:val="34"/>
        </w:numPr>
        <w:rPr>
          <w:rFonts w:ascii="Helvetica" w:hAnsi="Helvetica" w:cs="Helvetica"/>
          <w:color w:val="000000" w:themeColor="text1"/>
          <w:sz w:val="21"/>
          <w:szCs w:val="21"/>
        </w:rPr>
      </w:pPr>
      <w:r w:rsidRPr="000B4952">
        <w:rPr>
          <w:rFonts w:ascii="Helvetica" w:hAnsi="Helvetica" w:cs="Helvetica"/>
          <w:color w:val="000000" w:themeColor="text1"/>
          <w:sz w:val="21"/>
          <w:szCs w:val="21"/>
        </w:rPr>
        <w:t>Conclusión: Por lo tanto, propongo que todos pongamos los teléfonos en silencio y los dejemos fuera del alcance hasta que termine la reunión para convivir realmente.</w:t>
      </w:r>
    </w:p>
    <w:p w14:paraId="00F22345" w14:textId="77777777" w:rsidR="006831C3" w:rsidRPr="000B4952" w:rsidRDefault="006831C3" w:rsidP="00631D8D">
      <w:pPr>
        <w:rPr>
          <w:rFonts w:ascii="Helvetica" w:hAnsi="Helvetica" w:cs="Helvetica"/>
          <w:color w:val="000000" w:themeColor="text1"/>
          <w:sz w:val="21"/>
          <w:szCs w:val="21"/>
        </w:rPr>
      </w:pPr>
    </w:p>
    <w:p w14:paraId="638C7450" w14:textId="09F46C79" w:rsidR="00631D8D" w:rsidRPr="000B4952" w:rsidRDefault="006831C3" w:rsidP="00631D8D">
      <w:pPr>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21</w:t>
      </w:r>
    </w:p>
    <w:p w14:paraId="3360C18D" w14:textId="498EE502" w:rsidR="006831C3" w:rsidRPr="00244AE1" w:rsidRDefault="006831C3" w:rsidP="00631D8D">
      <w:pPr>
        <w:rPr>
          <w:rFonts w:ascii="Helvetica" w:hAnsi="Helvetica" w:cs="Helvetica"/>
          <w:b/>
          <w:bCs/>
          <w:color w:val="BF4E14" w:themeColor="accent2" w:themeShade="BF"/>
          <w:sz w:val="21"/>
          <w:szCs w:val="21"/>
        </w:rPr>
      </w:pPr>
      <w:r w:rsidRPr="00244AE1">
        <w:rPr>
          <w:rFonts w:ascii="Helvetica" w:hAnsi="Helvetica" w:cs="Helvetica"/>
          <w:b/>
          <w:bCs/>
          <w:color w:val="BF4E14" w:themeColor="accent2" w:themeShade="BF"/>
          <w:sz w:val="21"/>
          <w:szCs w:val="21"/>
        </w:rPr>
        <w:t>Ponlo en práctica</w:t>
      </w:r>
    </w:p>
    <w:p w14:paraId="0221C334" w14:textId="77777777" w:rsidR="008F43AB" w:rsidRPr="000B4952" w:rsidRDefault="008F43AB" w:rsidP="008F43AB">
      <w:pPr>
        <w:pStyle w:val="Prrafodelista"/>
        <w:numPr>
          <w:ilvl w:val="0"/>
          <w:numId w:val="16"/>
        </w:numPr>
        <w:rPr>
          <w:rFonts w:ascii="Helvetica" w:hAnsi="Helvetica" w:cs="Helvetica"/>
          <w:color w:val="000000" w:themeColor="text1"/>
          <w:sz w:val="21"/>
          <w:szCs w:val="21"/>
        </w:rPr>
      </w:pPr>
    </w:p>
    <w:p w14:paraId="42D6C875" w14:textId="1B17FBC0" w:rsidR="008F43AB" w:rsidRPr="0031744F" w:rsidRDefault="008F43AB" w:rsidP="0031744F">
      <w:pPr>
        <w:pStyle w:val="Prrafodelista"/>
        <w:numPr>
          <w:ilvl w:val="0"/>
          <w:numId w:val="31"/>
        </w:numPr>
        <w:spacing w:line="240" w:lineRule="auto"/>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Falacia </w:t>
      </w:r>
      <w:r w:rsidRPr="0031744F">
        <w:rPr>
          <w:rFonts w:ascii="Helvetica" w:hAnsi="Helvetica" w:cs="Helvetica"/>
          <w:i/>
          <w:iCs/>
          <w:color w:val="000000" w:themeColor="text1"/>
          <w:sz w:val="21"/>
          <w:szCs w:val="21"/>
        </w:rPr>
        <w:t>ad hominem</w:t>
      </w:r>
      <w:r w:rsidRPr="0031744F">
        <w:rPr>
          <w:rFonts w:ascii="Helvetica" w:hAnsi="Helvetica" w:cs="Helvetica"/>
          <w:color w:val="000000" w:themeColor="text1"/>
          <w:sz w:val="21"/>
          <w:szCs w:val="21"/>
        </w:rPr>
        <w:t xml:space="preserve"> </w:t>
      </w:r>
    </w:p>
    <w:p w14:paraId="44D504E0" w14:textId="0C05821F" w:rsidR="008F43AB" w:rsidRPr="0031744F" w:rsidRDefault="008F43AB" w:rsidP="0031744F">
      <w:pPr>
        <w:pStyle w:val="Prrafodelista"/>
        <w:numPr>
          <w:ilvl w:val="0"/>
          <w:numId w:val="31"/>
        </w:numPr>
        <w:spacing w:line="240" w:lineRule="auto"/>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Falacia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populum</w:t>
      </w:r>
      <w:proofErr w:type="spellEnd"/>
      <w:r w:rsidRPr="0031744F">
        <w:rPr>
          <w:rFonts w:ascii="Helvetica" w:hAnsi="Helvetica" w:cs="Helvetica"/>
          <w:color w:val="000000" w:themeColor="text1"/>
          <w:sz w:val="21"/>
          <w:szCs w:val="21"/>
        </w:rPr>
        <w:t xml:space="preserve"> </w:t>
      </w:r>
    </w:p>
    <w:p w14:paraId="3B28CD15" w14:textId="7C0FBBE7" w:rsidR="008F43AB" w:rsidRPr="0031744F" w:rsidRDefault="008F43AB" w:rsidP="0031744F">
      <w:pPr>
        <w:pStyle w:val="Prrafodelista"/>
        <w:numPr>
          <w:ilvl w:val="0"/>
          <w:numId w:val="31"/>
        </w:numPr>
        <w:spacing w:line="240" w:lineRule="auto"/>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Argumento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verecundiam</w:t>
      </w:r>
      <w:proofErr w:type="spellEnd"/>
      <w:r w:rsidRPr="0031744F">
        <w:rPr>
          <w:rFonts w:ascii="Helvetica" w:hAnsi="Helvetica" w:cs="Helvetica"/>
          <w:color w:val="000000" w:themeColor="text1"/>
          <w:sz w:val="21"/>
          <w:szCs w:val="21"/>
        </w:rPr>
        <w:t xml:space="preserve"> legítimo </w:t>
      </w:r>
    </w:p>
    <w:p w14:paraId="275071F3" w14:textId="5D72F649" w:rsidR="008F43AB" w:rsidRPr="0031744F" w:rsidRDefault="008F43AB" w:rsidP="0031744F">
      <w:pPr>
        <w:pStyle w:val="Prrafodelista"/>
        <w:numPr>
          <w:ilvl w:val="0"/>
          <w:numId w:val="31"/>
        </w:numPr>
        <w:spacing w:line="240" w:lineRule="auto"/>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Falacia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verecundiam</w:t>
      </w:r>
      <w:proofErr w:type="spellEnd"/>
      <w:r w:rsidRPr="0031744F">
        <w:rPr>
          <w:rFonts w:ascii="Helvetica" w:hAnsi="Helvetica" w:cs="Helvetica"/>
          <w:color w:val="000000" w:themeColor="text1"/>
          <w:sz w:val="21"/>
          <w:szCs w:val="21"/>
        </w:rPr>
        <w:t xml:space="preserve"> </w:t>
      </w:r>
    </w:p>
    <w:p w14:paraId="54305084" w14:textId="774335E0" w:rsidR="008F43AB" w:rsidRPr="0031744F" w:rsidRDefault="008F43AB" w:rsidP="0031744F">
      <w:pPr>
        <w:pStyle w:val="Prrafodelista"/>
        <w:numPr>
          <w:ilvl w:val="0"/>
          <w:numId w:val="31"/>
        </w:numPr>
        <w:spacing w:line="240" w:lineRule="auto"/>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Falacia </w:t>
      </w:r>
      <w:r w:rsidRPr="0031744F">
        <w:rPr>
          <w:rFonts w:ascii="Helvetica" w:hAnsi="Helvetica" w:cs="Helvetica"/>
          <w:i/>
          <w:iCs/>
          <w:color w:val="000000" w:themeColor="text1"/>
          <w:sz w:val="21"/>
          <w:szCs w:val="21"/>
        </w:rPr>
        <w:t>ad hominem</w:t>
      </w:r>
      <w:r w:rsidRPr="0031744F">
        <w:rPr>
          <w:rFonts w:ascii="Helvetica" w:hAnsi="Helvetica" w:cs="Helvetica"/>
          <w:color w:val="000000" w:themeColor="text1"/>
          <w:sz w:val="21"/>
          <w:szCs w:val="21"/>
        </w:rPr>
        <w:t xml:space="preserve"> </w:t>
      </w:r>
    </w:p>
    <w:p w14:paraId="5C8DBE9A" w14:textId="5FF861BA" w:rsidR="008F43AB" w:rsidRPr="0031744F" w:rsidRDefault="008F43AB" w:rsidP="0031744F">
      <w:pPr>
        <w:pStyle w:val="Prrafodelista"/>
        <w:numPr>
          <w:ilvl w:val="0"/>
          <w:numId w:val="31"/>
        </w:numPr>
        <w:spacing w:line="240" w:lineRule="auto"/>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Falacia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verecundiam</w:t>
      </w:r>
      <w:proofErr w:type="spellEnd"/>
      <w:r w:rsidRPr="0031744F">
        <w:rPr>
          <w:rFonts w:ascii="Helvetica" w:hAnsi="Helvetica" w:cs="Helvetica"/>
          <w:color w:val="000000" w:themeColor="text1"/>
          <w:sz w:val="21"/>
          <w:szCs w:val="21"/>
        </w:rPr>
        <w:t xml:space="preserve"> </w:t>
      </w:r>
    </w:p>
    <w:p w14:paraId="44D6144E" w14:textId="08763B32" w:rsidR="008F43AB" w:rsidRPr="0031744F" w:rsidRDefault="008F43AB" w:rsidP="0031744F">
      <w:pPr>
        <w:pStyle w:val="Prrafodelista"/>
        <w:numPr>
          <w:ilvl w:val="0"/>
          <w:numId w:val="31"/>
        </w:numPr>
        <w:spacing w:line="240" w:lineRule="auto"/>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Falacia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populum</w:t>
      </w:r>
      <w:proofErr w:type="spellEnd"/>
      <w:r w:rsidRPr="0031744F">
        <w:rPr>
          <w:rFonts w:ascii="Helvetica" w:hAnsi="Helvetica" w:cs="Helvetica"/>
          <w:color w:val="000000" w:themeColor="text1"/>
          <w:sz w:val="21"/>
          <w:szCs w:val="21"/>
        </w:rPr>
        <w:t xml:space="preserve"> </w:t>
      </w:r>
    </w:p>
    <w:p w14:paraId="7D0AA200" w14:textId="687618F5" w:rsidR="006831C3" w:rsidRPr="0031744F" w:rsidRDefault="008F43AB" w:rsidP="0031744F">
      <w:pPr>
        <w:pStyle w:val="Prrafodelista"/>
        <w:numPr>
          <w:ilvl w:val="0"/>
          <w:numId w:val="31"/>
        </w:numPr>
        <w:spacing w:line="240" w:lineRule="auto"/>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Argumento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verecundiam</w:t>
      </w:r>
      <w:proofErr w:type="spellEnd"/>
      <w:r w:rsidRPr="0031744F">
        <w:rPr>
          <w:rFonts w:ascii="Helvetica" w:hAnsi="Helvetica" w:cs="Helvetica"/>
          <w:i/>
          <w:iCs/>
          <w:color w:val="000000" w:themeColor="text1"/>
          <w:sz w:val="21"/>
          <w:szCs w:val="21"/>
        </w:rPr>
        <w:t xml:space="preserve"> </w:t>
      </w:r>
      <w:r w:rsidRPr="0031744F">
        <w:rPr>
          <w:rFonts w:ascii="Helvetica" w:hAnsi="Helvetica" w:cs="Helvetica"/>
          <w:color w:val="000000" w:themeColor="text1"/>
          <w:sz w:val="21"/>
          <w:szCs w:val="21"/>
        </w:rPr>
        <w:t>legítimo</w:t>
      </w:r>
    </w:p>
    <w:p w14:paraId="608C3FAF" w14:textId="20674329" w:rsidR="0036743A" w:rsidRPr="000B4952" w:rsidRDefault="0036743A" w:rsidP="0036743A">
      <w:pPr>
        <w:rPr>
          <w:rFonts w:ascii="Helvetica" w:hAnsi="Helvetica" w:cs="Helvetica"/>
          <w:color w:val="000000" w:themeColor="text1"/>
          <w:sz w:val="21"/>
          <w:szCs w:val="21"/>
        </w:rPr>
      </w:pPr>
      <w:r w:rsidRPr="000B4952">
        <w:rPr>
          <w:rFonts w:ascii="Helvetica" w:hAnsi="Helvetica" w:cs="Helvetica"/>
          <w:color w:val="000000" w:themeColor="text1"/>
          <w:sz w:val="21"/>
          <w:szCs w:val="21"/>
        </w:rPr>
        <w:t>2.</w:t>
      </w:r>
    </w:p>
    <w:p w14:paraId="459B955D" w14:textId="30D93B36" w:rsidR="000C1A92" w:rsidRPr="0031744F" w:rsidRDefault="000C1A92" w:rsidP="0031744F">
      <w:pPr>
        <w:pStyle w:val="Prrafodelista"/>
        <w:numPr>
          <w:ilvl w:val="0"/>
          <w:numId w:val="32"/>
        </w:numPr>
        <w:jc w:val="left"/>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Falacia </w:t>
      </w:r>
      <w:r w:rsidRPr="0031744F">
        <w:rPr>
          <w:rFonts w:ascii="Helvetica" w:hAnsi="Helvetica" w:cs="Helvetica"/>
          <w:i/>
          <w:iCs/>
          <w:color w:val="000000" w:themeColor="text1"/>
          <w:sz w:val="21"/>
          <w:szCs w:val="21"/>
        </w:rPr>
        <w:t>ad hominem</w:t>
      </w:r>
      <w:r w:rsidRPr="0031744F">
        <w:rPr>
          <w:rFonts w:ascii="Helvetica" w:hAnsi="Helvetica" w:cs="Helvetica"/>
          <w:color w:val="000000" w:themeColor="text1"/>
          <w:sz w:val="21"/>
          <w:szCs w:val="21"/>
        </w:rPr>
        <w:t>:</w:t>
      </w:r>
      <w:r w:rsidR="0036743A" w:rsidRPr="0031744F">
        <w:rPr>
          <w:rFonts w:ascii="Helvetica" w:hAnsi="Helvetica" w:cs="Helvetica"/>
          <w:color w:val="000000" w:themeColor="text1"/>
          <w:sz w:val="21"/>
          <w:szCs w:val="21"/>
        </w:rPr>
        <w:t xml:space="preserve"> </w:t>
      </w:r>
      <w:r w:rsidRPr="0031744F">
        <w:rPr>
          <w:rFonts w:ascii="Helvetica" w:hAnsi="Helvetica" w:cs="Helvetica"/>
          <w:color w:val="000000" w:themeColor="text1"/>
          <w:sz w:val="21"/>
          <w:szCs w:val="21"/>
        </w:rPr>
        <w:t>“No creas su argumento sobre economía; ni siquiera terminó la universidad”</w:t>
      </w:r>
      <w:r w:rsidR="00846006" w:rsidRPr="0031744F">
        <w:rPr>
          <w:rFonts w:ascii="Helvetica" w:hAnsi="Helvetica" w:cs="Helvetica"/>
          <w:color w:val="000000" w:themeColor="text1"/>
          <w:sz w:val="21"/>
          <w:szCs w:val="21"/>
        </w:rPr>
        <w:t>.</w:t>
      </w:r>
    </w:p>
    <w:p w14:paraId="7CBDED78" w14:textId="4C5F2888" w:rsidR="000C1A92" w:rsidRPr="0031744F" w:rsidRDefault="000C1A92" w:rsidP="0031744F">
      <w:pPr>
        <w:pStyle w:val="Prrafodelista"/>
        <w:numPr>
          <w:ilvl w:val="0"/>
          <w:numId w:val="32"/>
        </w:numPr>
        <w:jc w:val="left"/>
        <w:rPr>
          <w:rFonts w:ascii="Helvetica" w:hAnsi="Helvetica" w:cs="Helvetica"/>
          <w:color w:val="000000" w:themeColor="text1"/>
          <w:sz w:val="21"/>
          <w:szCs w:val="21"/>
        </w:rPr>
      </w:pPr>
      <w:r w:rsidRPr="0031744F">
        <w:rPr>
          <w:rFonts w:ascii="Helvetica" w:hAnsi="Helvetica" w:cs="Helvetica"/>
          <w:color w:val="000000" w:themeColor="text1"/>
          <w:sz w:val="21"/>
          <w:szCs w:val="21"/>
        </w:rPr>
        <w:lastRenderedPageBreak/>
        <w:t xml:space="preserve">Falacia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populum</w:t>
      </w:r>
      <w:proofErr w:type="spellEnd"/>
      <w:r w:rsidRPr="0031744F">
        <w:rPr>
          <w:rFonts w:ascii="Helvetica" w:hAnsi="Helvetica" w:cs="Helvetica"/>
          <w:color w:val="000000" w:themeColor="text1"/>
          <w:sz w:val="21"/>
          <w:szCs w:val="21"/>
        </w:rPr>
        <w:t>:</w:t>
      </w:r>
      <w:r w:rsidR="0036743A" w:rsidRPr="0031744F">
        <w:rPr>
          <w:rFonts w:ascii="Helvetica" w:hAnsi="Helvetica" w:cs="Helvetica"/>
          <w:color w:val="000000" w:themeColor="text1"/>
          <w:sz w:val="21"/>
          <w:szCs w:val="21"/>
        </w:rPr>
        <w:t xml:space="preserve"> </w:t>
      </w:r>
      <w:r w:rsidRPr="0031744F">
        <w:rPr>
          <w:rFonts w:ascii="Helvetica" w:hAnsi="Helvetica" w:cs="Helvetica"/>
          <w:color w:val="000000" w:themeColor="text1"/>
          <w:sz w:val="21"/>
          <w:szCs w:val="21"/>
        </w:rPr>
        <w:t>“Todos usan esta marca, así que es la mejor”</w:t>
      </w:r>
      <w:r w:rsidR="00846006" w:rsidRPr="0031744F">
        <w:rPr>
          <w:rFonts w:ascii="Helvetica" w:hAnsi="Helvetica" w:cs="Helvetica"/>
          <w:color w:val="000000" w:themeColor="text1"/>
          <w:sz w:val="21"/>
          <w:szCs w:val="21"/>
        </w:rPr>
        <w:t>.</w:t>
      </w:r>
    </w:p>
    <w:p w14:paraId="1D4C08E3" w14:textId="089458DE" w:rsidR="000C1A92" w:rsidRPr="0031744F" w:rsidRDefault="000C1A92" w:rsidP="0031744F">
      <w:pPr>
        <w:pStyle w:val="Prrafodelista"/>
        <w:numPr>
          <w:ilvl w:val="0"/>
          <w:numId w:val="32"/>
        </w:numPr>
        <w:jc w:val="left"/>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Argumento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verecundiam</w:t>
      </w:r>
      <w:proofErr w:type="spellEnd"/>
      <w:r w:rsidRPr="0031744F">
        <w:rPr>
          <w:rFonts w:ascii="Helvetica" w:hAnsi="Helvetica" w:cs="Helvetica"/>
          <w:color w:val="000000" w:themeColor="text1"/>
          <w:sz w:val="21"/>
          <w:szCs w:val="21"/>
        </w:rPr>
        <w:t xml:space="preserve"> legítimo:</w:t>
      </w:r>
      <w:r w:rsidR="0036743A" w:rsidRPr="0031744F">
        <w:rPr>
          <w:rFonts w:ascii="Helvetica" w:hAnsi="Helvetica" w:cs="Helvetica"/>
          <w:color w:val="000000" w:themeColor="text1"/>
          <w:sz w:val="21"/>
          <w:szCs w:val="21"/>
        </w:rPr>
        <w:t xml:space="preserve"> </w:t>
      </w:r>
      <w:r w:rsidRPr="0031744F">
        <w:rPr>
          <w:rFonts w:ascii="Helvetica" w:hAnsi="Helvetica" w:cs="Helvetica"/>
          <w:color w:val="000000" w:themeColor="text1"/>
          <w:sz w:val="21"/>
          <w:szCs w:val="21"/>
        </w:rPr>
        <w:t>“Un cardiólogo afirma que fumar daña el corazón, por lo tanto</w:t>
      </w:r>
      <w:r w:rsidR="0031744F">
        <w:rPr>
          <w:rFonts w:ascii="Helvetica" w:hAnsi="Helvetica" w:cs="Helvetica"/>
          <w:color w:val="000000" w:themeColor="text1"/>
          <w:sz w:val="21"/>
          <w:szCs w:val="21"/>
        </w:rPr>
        <w:t>,</w:t>
      </w:r>
      <w:r w:rsidRPr="0031744F">
        <w:rPr>
          <w:rFonts w:ascii="Helvetica" w:hAnsi="Helvetica" w:cs="Helvetica"/>
          <w:color w:val="000000" w:themeColor="text1"/>
          <w:sz w:val="21"/>
          <w:szCs w:val="21"/>
        </w:rPr>
        <w:t xml:space="preserve"> es un riesgo para la salud”</w:t>
      </w:r>
      <w:r w:rsidR="00846006" w:rsidRPr="0031744F">
        <w:rPr>
          <w:rFonts w:ascii="Helvetica" w:hAnsi="Helvetica" w:cs="Helvetica"/>
          <w:color w:val="000000" w:themeColor="text1"/>
          <w:sz w:val="21"/>
          <w:szCs w:val="21"/>
        </w:rPr>
        <w:t>.</w:t>
      </w:r>
    </w:p>
    <w:p w14:paraId="08FD9C59" w14:textId="6BD7F1A1" w:rsidR="000C1A92" w:rsidRPr="0031744F" w:rsidRDefault="000C1A92" w:rsidP="0031744F">
      <w:pPr>
        <w:pStyle w:val="Prrafodelista"/>
        <w:numPr>
          <w:ilvl w:val="0"/>
          <w:numId w:val="32"/>
        </w:numPr>
        <w:jc w:val="left"/>
        <w:rPr>
          <w:rFonts w:ascii="Helvetica" w:hAnsi="Helvetica" w:cs="Helvetica"/>
          <w:color w:val="000000" w:themeColor="text1"/>
          <w:sz w:val="21"/>
          <w:szCs w:val="21"/>
        </w:rPr>
      </w:pPr>
      <w:r w:rsidRPr="0031744F">
        <w:rPr>
          <w:rFonts w:ascii="Helvetica" w:hAnsi="Helvetica" w:cs="Helvetica"/>
          <w:color w:val="000000" w:themeColor="text1"/>
          <w:sz w:val="21"/>
          <w:szCs w:val="21"/>
        </w:rPr>
        <w:t xml:space="preserve">Falacia </w:t>
      </w:r>
      <w:r w:rsidRPr="0031744F">
        <w:rPr>
          <w:rFonts w:ascii="Helvetica" w:hAnsi="Helvetica" w:cs="Helvetica"/>
          <w:i/>
          <w:iCs/>
          <w:color w:val="000000" w:themeColor="text1"/>
          <w:sz w:val="21"/>
          <w:szCs w:val="21"/>
        </w:rPr>
        <w:t xml:space="preserve">ad </w:t>
      </w:r>
      <w:proofErr w:type="spellStart"/>
      <w:r w:rsidRPr="0031744F">
        <w:rPr>
          <w:rFonts w:ascii="Helvetica" w:hAnsi="Helvetica" w:cs="Helvetica"/>
          <w:i/>
          <w:iCs/>
          <w:color w:val="000000" w:themeColor="text1"/>
          <w:sz w:val="21"/>
          <w:szCs w:val="21"/>
        </w:rPr>
        <w:t>verecundiam</w:t>
      </w:r>
      <w:proofErr w:type="spellEnd"/>
      <w:r w:rsidRPr="0031744F">
        <w:rPr>
          <w:rFonts w:ascii="Helvetica" w:hAnsi="Helvetica" w:cs="Helvetica"/>
          <w:color w:val="000000" w:themeColor="text1"/>
          <w:sz w:val="21"/>
          <w:szCs w:val="21"/>
        </w:rPr>
        <w:t>:</w:t>
      </w:r>
      <w:r w:rsidR="00846006" w:rsidRPr="0031744F">
        <w:rPr>
          <w:rFonts w:ascii="Helvetica" w:hAnsi="Helvetica" w:cs="Helvetica"/>
          <w:color w:val="000000" w:themeColor="text1"/>
          <w:sz w:val="21"/>
          <w:szCs w:val="21"/>
        </w:rPr>
        <w:t xml:space="preserve"> </w:t>
      </w:r>
      <w:r w:rsidRPr="0031744F">
        <w:rPr>
          <w:rFonts w:ascii="Helvetica" w:hAnsi="Helvetica" w:cs="Helvetica"/>
          <w:color w:val="000000" w:themeColor="text1"/>
          <w:sz w:val="21"/>
          <w:szCs w:val="21"/>
        </w:rPr>
        <w:t>“Un actor famoso dice que este suplemento es saludable, así que debe serlo”</w:t>
      </w:r>
      <w:r w:rsidR="00846006" w:rsidRPr="0031744F">
        <w:rPr>
          <w:rFonts w:ascii="Helvetica" w:hAnsi="Helvetica" w:cs="Helvetica"/>
          <w:color w:val="000000" w:themeColor="text1"/>
          <w:sz w:val="21"/>
          <w:szCs w:val="21"/>
        </w:rPr>
        <w:t>.</w:t>
      </w:r>
    </w:p>
    <w:p w14:paraId="099F6E04" w14:textId="77777777" w:rsidR="002D07BB" w:rsidRDefault="002D07BB" w:rsidP="00A80E09">
      <w:pPr>
        <w:ind w:firstLine="0"/>
        <w:rPr>
          <w:rFonts w:ascii="Helvetica" w:hAnsi="Helvetica" w:cs="Helvetica"/>
          <w:b/>
          <w:bCs/>
          <w:color w:val="000000" w:themeColor="text1"/>
          <w:sz w:val="21"/>
          <w:szCs w:val="21"/>
        </w:rPr>
      </w:pPr>
    </w:p>
    <w:p w14:paraId="544F0064" w14:textId="11D3E907" w:rsidR="00246019" w:rsidRPr="000B4952" w:rsidRDefault="00246019" w:rsidP="00A80E09">
      <w:pPr>
        <w:ind w:firstLine="0"/>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23</w:t>
      </w:r>
    </w:p>
    <w:p w14:paraId="501B3796" w14:textId="7266559E" w:rsidR="00246019" w:rsidRPr="00244AE1" w:rsidRDefault="00246019" w:rsidP="00A80E09">
      <w:pPr>
        <w:ind w:firstLine="0"/>
        <w:rPr>
          <w:rFonts w:ascii="Helvetica" w:hAnsi="Helvetica" w:cs="Helvetica"/>
          <w:b/>
          <w:bCs/>
          <w:color w:val="BF4E14" w:themeColor="accent2" w:themeShade="BF"/>
          <w:sz w:val="21"/>
          <w:szCs w:val="21"/>
        </w:rPr>
      </w:pPr>
      <w:r w:rsidRPr="00244AE1">
        <w:rPr>
          <w:rFonts w:ascii="Helvetica" w:hAnsi="Helvetica" w:cs="Helvetica"/>
          <w:b/>
          <w:bCs/>
          <w:color w:val="BF4E14" w:themeColor="accent2" w:themeShade="BF"/>
          <w:sz w:val="21"/>
          <w:szCs w:val="21"/>
        </w:rPr>
        <w:t>Ponlo en práctica</w:t>
      </w:r>
    </w:p>
    <w:p w14:paraId="3075B9B0" w14:textId="77777777" w:rsidR="001E5E6F" w:rsidRPr="000B4952" w:rsidRDefault="001E5E6F" w:rsidP="00A80E09">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1. </w:t>
      </w:r>
    </w:p>
    <w:p w14:paraId="089EC12B" w14:textId="35EF17ED" w:rsidR="001E5E6F" w:rsidRPr="0031744F" w:rsidRDefault="001E5E6F" w:rsidP="0031744F">
      <w:pPr>
        <w:pStyle w:val="Prrafodelista"/>
        <w:numPr>
          <w:ilvl w:val="0"/>
          <w:numId w:val="30"/>
        </w:numPr>
        <w:rPr>
          <w:rFonts w:ascii="Helvetica" w:hAnsi="Helvetica" w:cs="Helvetica"/>
          <w:color w:val="000000" w:themeColor="text1"/>
          <w:sz w:val="21"/>
          <w:szCs w:val="21"/>
        </w:rPr>
      </w:pPr>
      <w:r w:rsidRPr="0031744F">
        <w:rPr>
          <w:rFonts w:ascii="Helvetica" w:hAnsi="Helvetica" w:cs="Helvetica"/>
          <w:color w:val="000000" w:themeColor="text1"/>
          <w:sz w:val="21"/>
          <w:szCs w:val="21"/>
        </w:rPr>
        <w:t>Falacia del falso dilema</w:t>
      </w:r>
    </w:p>
    <w:p w14:paraId="4D654BD6" w14:textId="0FC07A52" w:rsidR="001E5E6F" w:rsidRPr="0031744F" w:rsidRDefault="001E5E6F" w:rsidP="0031744F">
      <w:pPr>
        <w:pStyle w:val="Prrafodelista"/>
        <w:numPr>
          <w:ilvl w:val="0"/>
          <w:numId w:val="30"/>
        </w:numPr>
        <w:rPr>
          <w:rFonts w:ascii="Helvetica" w:hAnsi="Helvetica" w:cs="Helvetica"/>
          <w:color w:val="000000" w:themeColor="text1"/>
          <w:sz w:val="21"/>
          <w:szCs w:val="21"/>
          <w:lang w:val="en-US"/>
        </w:rPr>
      </w:pPr>
      <w:proofErr w:type="spellStart"/>
      <w:r w:rsidRPr="0031744F">
        <w:rPr>
          <w:rFonts w:ascii="Helvetica" w:hAnsi="Helvetica" w:cs="Helvetica"/>
          <w:color w:val="000000" w:themeColor="text1"/>
          <w:sz w:val="21"/>
          <w:szCs w:val="21"/>
          <w:lang w:val="en-US"/>
        </w:rPr>
        <w:t>Falacia</w:t>
      </w:r>
      <w:proofErr w:type="spellEnd"/>
      <w:r w:rsidRPr="0031744F">
        <w:rPr>
          <w:rFonts w:ascii="Helvetica" w:hAnsi="Helvetica" w:cs="Helvetica"/>
          <w:color w:val="000000" w:themeColor="text1"/>
          <w:sz w:val="21"/>
          <w:szCs w:val="21"/>
          <w:lang w:val="en-US"/>
        </w:rPr>
        <w:t xml:space="preserve"> </w:t>
      </w:r>
      <w:proofErr w:type="gramStart"/>
      <w:r w:rsidRPr="0031744F">
        <w:rPr>
          <w:rFonts w:ascii="Helvetica" w:hAnsi="Helvetica" w:cs="Helvetica"/>
          <w:i/>
          <w:iCs/>
          <w:color w:val="000000" w:themeColor="text1"/>
          <w:sz w:val="21"/>
          <w:szCs w:val="21"/>
          <w:lang w:val="en-US"/>
        </w:rPr>
        <w:t>ad</w:t>
      </w:r>
      <w:proofErr w:type="gramEnd"/>
      <w:r w:rsidRPr="0031744F">
        <w:rPr>
          <w:rFonts w:ascii="Helvetica" w:hAnsi="Helvetica" w:cs="Helvetica"/>
          <w:i/>
          <w:iCs/>
          <w:color w:val="000000" w:themeColor="text1"/>
          <w:sz w:val="21"/>
          <w:szCs w:val="21"/>
          <w:lang w:val="en-US"/>
        </w:rPr>
        <w:t xml:space="preserve"> </w:t>
      </w:r>
      <w:proofErr w:type="spellStart"/>
      <w:r w:rsidRPr="0031744F">
        <w:rPr>
          <w:rFonts w:ascii="Helvetica" w:hAnsi="Helvetica" w:cs="Helvetica"/>
          <w:i/>
          <w:iCs/>
          <w:color w:val="000000" w:themeColor="text1"/>
          <w:sz w:val="21"/>
          <w:szCs w:val="21"/>
          <w:lang w:val="en-US"/>
        </w:rPr>
        <w:t>antiquitatem</w:t>
      </w:r>
      <w:proofErr w:type="spellEnd"/>
    </w:p>
    <w:p w14:paraId="421B39F1" w14:textId="3114993B" w:rsidR="001E5E6F" w:rsidRPr="0031744F" w:rsidRDefault="001E5E6F" w:rsidP="0031744F">
      <w:pPr>
        <w:pStyle w:val="Prrafodelista"/>
        <w:numPr>
          <w:ilvl w:val="0"/>
          <w:numId w:val="30"/>
        </w:numPr>
        <w:rPr>
          <w:rFonts w:ascii="Helvetica" w:hAnsi="Helvetica" w:cs="Helvetica"/>
          <w:color w:val="000000" w:themeColor="text1"/>
          <w:sz w:val="21"/>
          <w:szCs w:val="21"/>
          <w:lang w:val="en-US"/>
        </w:rPr>
      </w:pPr>
      <w:proofErr w:type="spellStart"/>
      <w:r w:rsidRPr="0031744F">
        <w:rPr>
          <w:rFonts w:ascii="Helvetica" w:hAnsi="Helvetica" w:cs="Helvetica"/>
          <w:color w:val="000000" w:themeColor="text1"/>
          <w:sz w:val="21"/>
          <w:szCs w:val="21"/>
          <w:lang w:val="en-US"/>
        </w:rPr>
        <w:t>Falacia</w:t>
      </w:r>
      <w:proofErr w:type="spellEnd"/>
      <w:r w:rsidRPr="0031744F">
        <w:rPr>
          <w:rFonts w:ascii="Helvetica" w:hAnsi="Helvetica" w:cs="Helvetica"/>
          <w:color w:val="000000" w:themeColor="text1"/>
          <w:sz w:val="21"/>
          <w:szCs w:val="21"/>
          <w:lang w:val="en-US"/>
        </w:rPr>
        <w:t xml:space="preserve"> </w:t>
      </w:r>
      <w:r w:rsidRPr="0031744F">
        <w:rPr>
          <w:rFonts w:ascii="Helvetica" w:hAnsi="Helvetica" w:cs="Helvetica"/>
          <w:i/>
          <w:iCs/>
          <w:color w:val="000000" w:themeColor="text1"/>
          <w:sz w:val="21"/>
          <w:szCs w:val="21"/>
          <w:lang w:val="en-US"/>
        </w:rPr>
        <w:t xml:space="preserve">ad </w:t>
      </w:r>
      <w:proofErr w:type="spellStart"/>
      <w:r w:rsidRPr="0031744F">
        <w:rPr>
          <w:rFonts w:ascii="Helvetica" w:hAnsi="Helvetica" w:cs="Helvetica"/>
          <w:i/>
          <w:iCs/>
          <w:color w:val="000000" w:themeColor="text1"/>
          <w:sz w:val="21"/>
          <w:szCs w:val="21"/>
          <w:lang w:val="en-US"/>
        </w:rPr>
        <w:t>novitatem</w:t>
      </w:r>
      <w:proofErr w:type="spellEnd"/>
    </w:p>
    <w:p w14:paraId="298AAD4A" w14:textId="3A4E1EB1" w:rsidR="001E5E6F" w:rsidRPr="0031744F" w:rsidRDefault="001E5E6F" w:rsidP="0031744F">
      <w:pPr>
        <w:pStyle w:val="Prrafodelista"/>
        <w:numPr>
          <w:ilvl w:val="0"/>
          <w:numId w:val="30"/>
        </w:numPr>
        <w:rPr>
          <w:rFonts w:ascii="Helvetica" w:hAnsi="Helvetica" w:cs="Helvetica"/>
          <w:color w:val="000000" w:themeColor="text1"/>
          <w:sz w:val="21"/>
          <w:szCs w:val="21"/>
        </w:rPr>
      </w:pPr>
      <w:r w:rsidRPr="0031744F">
        <w:rPr>
          <w:rFonts w:ascii="Helvetica" w:hAnsi="Helvetica" w:cs="Helvetica"/>
          <w:color w:val="000000" w:themeColor="text1"/>
          <w:sz w:val="21"/>
          <w:szCs w:val="21"/>
        </w:rPr>
        <w:t>Falacia del espantapájaros</w:t>
      </w:r>
    </w:p>
    <w:p w14:paraId="33DCAB95" w14:textId="2CD43FE9" w:rsidR="00246019" w:rsidRPr="0031744F" w:rsidRDefault="001E5E6F" w:rsidP="0031744F">
      <w:pPr>
        <w:pStyle w:val="Prrafodelista"/>
        <w:numPr>
          <w:ilvl w:val="0"/>
          <w:numId w:val="30"/>
        </w:numPr>
        <w:rPr>
          <w:rFonts w:ascii="Helvetica" w:hAnsi="Helvetica" w:cs="Helvetica"/>
          <w:color w:val="000000" w:themeColor="text1"/>
          <w:sz w:val="21"/>
          <w:szCs w:val="21"/>
        </w:rPr>
      </w:pPr>
      <w:r w:rsidRPr="0031744F">
        <w:rPr>
          <w:rFonts w:ascii="Helvetica" w:hAnsi="Helvetica" w:cs="Helvetica"/>
          <w:color w:val="000000" w:themeColor="text1"/>
          <w:sz w:val="21"/>
          <w:szCs w:val="21"/>
        </w:rPr>
        <w:t>Falacia del espantapájaros</w:t>
      </w:r>
    </w:p>
    <w:p w14:paraId="0A60F621" w14:textId="77777777" w:rsidR="00A80E09" w:rsidRDefault="00A80E09" w:rsidP="00A80E09">
      <w:pPr>
        <w:rPr>
          <w:rFonts w:ascii="Helvetica" w:hAnsi="Helvetica" w:cs="Helvetica"/>
          <w:b/>
          <w:bCs/>
          <w:color w:val="000000" w:themeColor="text1"/>
          <w:sz w:val="21"/>
          <w:szCs w:val="21"/>
        </w:rPr>
      </w:pPr>
    </w:p>
    <w:p w14:paraId="6F0688E2" w14:textId="77777777" w:rsidR="00786816" w:rsidRDefault="00786816" w:rsidP="00A80E09">
      <w:pPr>
        <w:ind w:firstLine="0"/>
        <w:rPr>
          <w:rFonts w:ascii="Helvetica" w:hAnsi="Helvetica" w:cs="Helvetica"/>
          <w:b/>
          <w:bCs/>
          <w:color w:val="000000" w:themeColor="text1"/>
          <w:sz w:val="21"/>
          <w:szCs w:val="21"/>
        </w:rPr>
      </w:pPr>
    </w:p>
    <w:p w14:paraId="6375FECC" w14:textId="565AA8B2" w:rsidR="00A80E09" w:rsidRPr="000B4952" w:rsidRDefault="00A80E09" w:rsidP="00A80E09">
      <w:pPr>
        <w:ind w:firstLine="0"/>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23</w:t>
      </w:r>
    </w:p>
    <w:p w14:paraId="616F6211" w14:textId="77777777" w:rsidR="00A80E09" w:rsidRPr="00FD48C6" w:rsidRDefault="00A80E09" w:rsidP="00A80E09">
      <w:pPr>
        <w:ind w:firstLine="0"/>
        <w:rPr>
          <w:rFonts w:ascii="Corbel" w:hAnsi="Corbel"/>
          <w:b/>
          <w:bCs/>
          <w:color w:val="D6A300"/>
          <w14:textFill>
            <w14:solidFill>
              <w14:srgbClr w14:val="D6A300">
                <w14:lumMod w14:val="60000"/>
                <w14:lumOff w14:val="40000"/>
              </w14:srgbClr>
            </w14:solidFill>
          </w14:textFill>
        </w:rPr>
      </w:pPr>
      <w:r w:rsidRPr="00FD48C6">
        <w:rPr>
          <w:rFonts w:ascii="Corbel" w:hAnsi="Corbel"/>
          <w:b/>
          <w:bCs/>
          <w:color w:val="D6A300"/>
        </w:rPr>
        <w:t>Estudio independiente</w:t>
      </w:r>
    </w:p>
    <w:p w14:paraId="654C1EF9" w14:textId="6A24B99C" w:rsidR="00CE1988" w:rsidRPr="000B4952" w:rsidRDefault="00123F05" w:rsidP="007D1664">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2.</w:t>
      </w:r>
    </w:p>
    <w:p w14:paraId="37517F5B" w14:textId="65E4EB7D" w:rsidR="00123F05" w:rsidRPr="000A2EC3" w:rsidRDefault="00123F05" w:rsidP="000A2EC3">
      <w:pPr>
        <w:pStyle w:val="Prrafodelista"/>
        <w:numPr>
          <w:ilvl w:val="0"/>
          <w:numId w:val="29"/>
        </w:numPr>
        <w:ind w:left="567"/>
        <w:jc w:val="left"/>
        <w:rPr>
          <w:rFonts w:ascii="Helvetica" w:hAnsi="Helvetica" w:cs="Helvetica"/>
          <w:color w:val="000000" w:themeColor="text1"/>
          <w:sz w:val="21"/>
          <w:szCs w:val="21"/>
        </w:rPr>
      </w:pPr>
      <w:r w:rsidRPr="000A2EC3">
        <w:rPr>
          <w:rFonts w:ascii="Helvetica" w:hAnsi="Helvetica" w:cs="Helvetica"/>
          <w:color w:val="000000" w:themeColor="text1"/>
          <w:sz w:val="21"/>
          <w:szCs w:val="21"/>
        </w:rPr>
        <w:t xml:space="preserve">Falacia </w:t>
      </w:r>
      <w:r w:rsidRPr="000A2EC3">
        <w:rPr>
          <w:rFonts w:ascii="Helvetica" w:hAnsi="Helvetica" w:cs="Helvetica"/>
          <w:i/>
          <w:iCs/>
          <w:color w:val="000000" w:themeColor="text1"/>
          <w:sz w:val="21"/>
          <w:szCs w:val="21"/>
        </w:rPr>
        <w:t xml:space="preserve">ad </w:t>
      </w:r>
      <w:proofErr w:type="spellStart"/>
      <w:r w:rsidRPr="000A2EC3">
        <w:rPr>
          <w:rFonts w:ascii="Helvetica" w:hAnsi="Helvetica" w:cs="Helvetica"/>
          <w:i/>
          <w:iCs/>
          <w:color w:val="000000" w:themeColor="text1"/>
          <w:sz w:val="21"/>
          <w:szCs w:val="21"/>
        </w:rPr>
        <w:t>misericordiam</w:t>
      </w:r>
      <w:proofErr w:type="spellEnd"/>
      <w:r w:rsidRPr="000A2EC3">
        <w:rPr>
          <w:rFonts w:ascii="Helvetica" w:hAnsi="Helvetica" w:cs="Helvetica"/>
          <w:color w:val="000000" w:themeColor="text1"/>
          <w:sz w:val="21"/>
          <w:szCs w:val="21"/>
        </w:rPr>
        <w:t>: Apela a la compasión para aceptar una conclusión.</w:t>
      </w:r>
      <w:r w:rsidRPr="000A2EC3">
        <w:rPr>
          <w:rFonts w:ascii="Helvetica" w:hAnsi="Helvetica" w:cs="Helvetica"/>
          <w:color w:val="000000" w:themeColor="text1"/>
          <w:sz w:val="21"/>
          <w:szCs w:val="21"/>
        </w:rPr>
        <w:br/>
        <w:t>Ejemplo: “Apruébame, tengo muchos problemas en casa</w:t>
      </w:r>
      <w:r w:rsidR="00E462C7" w:rsidRPr="000A2EC3">
        <w:rPr>
          <w:rFonts w:ascii="Helvetica" w:hAnsi="Helvetica" w:cs="Helvetica"/>
          <w:color w:val="000000" w:themeColor="text1"/>
          <w:sz w:val="21"/>
          <w:szCs w:val="21"/>
        </w:rPr>
        <w:t>”.</w:t>
      </w:r>
    </w:p>
    <w:p w14:paraId="4C8FA092" w14:textId="01109D13" w:rsidR="00123F05" w:rsidRPr="000A2EC3" w:rsidRDefault="00123F05" w:rsidP="000A2EC3">
      <w:pPr>
        <w:pStyle w:val="Prrafodelista"/>
        <w:numPr>
          <w:ilvl w:val="0"/>
          <w:numId w:val="29"/>
        </w:numPr>
        <w:ind w:left="567"/>
        <w:jc w:val="left"/>
        <w:rPr>
          <w:rFonts w:ascii="Helvetica" w:hAnsi="Helvetica" w:cs="Helvetica"/>
          <w:color w:val="000000" w:themeColor="text1"/>
          <w:sz w:val="21"/>
          <w:szCs w:val="21"/>
        </w:rPr>
      </w:pPr>
      <w:r w:rsidRPr="000A2EC3">
        <w:rPr>
          <w:rFonts w:ascii="Helvetica" w:hAnsi="Helvetica" w:cs="Helvetica"/>
          <w:color w:val="000000" w:themeColor="text1"/>
          <w:sz w:val="21"/>
          <w:szCs w:val="21"/>
        </w:rPr>
        <w:t xml:space="preserve">Falacia </w:t>
      </w:r>
      <w:r w:rsidRPr="000A2EC3">
        <w:rPr>
          <w:rFonts w:ascii="Helvetica" w:hAnsi="Helvetica" w:cs="Helvetica"/>
          <w:i/>
          <w:iCs/>
          <w:color w:val="000000" w:themeColor="text1"/>
          <w:sz w:val="21"/>
          <w:szCs w:val="21"/>
        </w:rPr>
        <w:t xml:space="preserve">ad </w:t>
      </w:r>
      <w:proofErr w:type="spellStart"/>
      <w:r w:rsidRPr="000A2EC3">
        <w:rPr>
          <w:rFonts w:ascii="Helvetica" w:hAnsi="Helvetica" w:cs="Helvetica"/>
          <w:i/>
          <w:iCs/>
          <w:color w:val="000000" w:themeColor="text1"/>
          <w:sz w:val="21"/>
          <w:szCs w:val="21"/>
        </w:rPr>
        <w:t>baculum</w:t>
      </w:r>
      <w:proofErr w:type="spellEnd"/>
      <w:r w:rsidRPr="000A2EC3">
        <w:rPr>
          <w:rFonts w:ascii="Helvetica" w:hAnsi="Helvetica" w:cs="Helvetica"/>
          <w:color w:val="000000" w:themeColor="text1"/>
          <w:sz w:val="21"/>
          <w:szCs w:val="21"/>
        </w:rPr>
        <w:t>: Usa amenazas para imponer una conclusión: “Acepta mi propuesta o perderás tu empleo</w:t>
      </w:r>
      <w:r w:rsidR="00E462C7" w:rsidRPr="000A2EC3">
        <w:rPr>
          <w:rFonts w:ascii="Helvetica" w:hAnsi="Helvetica" w:cs="Helvetica"/>
          <w:color w:val="000000" w:themeColor="text1"/>
          <w:sz w:val="21"/>
          <w:szCs w:val="21"/>
        </w:rPr>
        <w:t>”.</w:t>
      </w:r>
    </w:p>
    <w:p w14:paraId="3D0FEB10" w14:textId="7CE1EBDF" w:rsidR="00123F05" w:rsidRPr="000A2EC3" w:rsidRDefault="00123F05" w:rsidP="000A2EC3">
      <w:pPr>
        <w:pStyle w:val="Prrafodelista"/>
        <w:numPr>
          <w:ilvl w:val="0"/>
          <w:numId w:val="29"/>
        </w:numPr>
        <w:ind w:left="567"/>
        <w:jc w:val="left"/>
        <w:rPr>
          <w:rFonts w:ascii="Helvetica" w:hAnsi="Helvetica" w:cs="Helvetica"/>
          <w:color w:val="000000" w:themeColor="text1"/>
          <w:sz w:val="21"/>
          <w:szCs w:val="21"/>
        </w:rPr>
      </w:pPr>
      <w:r w:rsidRPr="000A2EC3">
        <w:rPr>
          <w:rFonts w:ascii="Helvetica" w:hAnsi="Helvetica" w:cs="Helvetica"/>
          <w:color w:val="000000" w:themeColor="text1"/>
          <w:sz w:val="21"/>
          <w:szCs w:val="21"/>
        </w:rPr>
        <w:t xml:space="preserve">Falacia </w:t>
      </w:r>
      <w:r w:rsidRPr="000A2EC3">
        <w:rPr>
          <w:rFonts w:ascii="Helvetica" w:hAnsi="Helvetica" w:cs="Helvetica"/>
          <w:i/>
          <w:iCs/>
          <w:color w:val="000000" w:themeColor="text1"/>
          <w:sz w:val="21"/>
          <w:szCs w:val="21"/>
        </w:rPr>
        <w:t>ad ignorantiam</w:t>
      </w:r>
      <w:r w:rsidRPr="000A2EC3">
        <w:rPr>
          <w:rFonts w:ascii="Helvetica" w:hAnsi="Helvetica" w:cs="Helvetica"/>
          <w:color w:val="000000" w:themeColor="text1"/>
          <w:sz w:val="21"/>
          <w:szCs w:val="21"/>
        </w:rPr>
        <w:t xml:space="preserve">: Algo se considera verdadero por no haberse probado lo contrario: “Nadie ha </w:t>
      </w:r>
      <w:r w:rsidRPr="000A2EC3">
        <w:rPr>
          <w:rFonts w:ascii="Helvetica" w:hAnsi="Helvetica" w:cs="Helvetica"/>
          <w:color w:val="000000" w:themeColor="text1"/>
          <w:sz w:val="21"/>
          <w:szCs w:val="21"/>
        </w:rPr>
        <w:t>demostrado que no funcione, así que funciona</w:t>
      </w:r>
      <w:r w:rsidR="00E462C7" w:rsidRPr="000A2EC3">
        <w:rPr>
          <w:rFonts w:ascii="Helvetica" w:hAnsi="Helvetica" w:cs="Helvetica"/>
          <w:color w:val="000000" w:themeColor="text1"/>
          <w:sz w:val="21"/>
          <w:szCs w:val="21"/>
        </w:rPr>
        <w:t>”.</w:t>
      </w:r>
    </w:p>
    <w:p w14:paraId="26B99F7A" w14:textId="0B8673CD" w:rsidR="00123F05" w:rsidRPr="000A2EC3" w:rsidRDefault="00123F05" w:rsidP="000A2EC3">
      <w:pPr>
        <w:pStyle w:val="Prrafodelista"/>
        <w:numPr>
          <w:ilvl w:val="0"/>
          <w:numId w:val="29"/>
        </w:numPr>
        <w:ind w:left="567"/>
        <w:jc w:val="left"/>
        <w:rPr>
          <w:rFonts w:ascii="Helvetica" w:hAnsi="Helvetica" w:cs="Helvetica"/>
          <w:color w:val="000000" w:themeColor="text1"/>
          <w:sz w:val="21"/>
          <w:szCs w:val="21"/>
        </w:rPr>
      </w:pPr>
      <w:r w:rsidRPr="000A2EC3">
        <w:rPr>
          <w:rFonts w:ascii="Helvetica" w:hAnsi="Helvetica" w:cs="Helvetica"/>
          <w:color w:val="000000" w:themeColor="text1"/>
          <w:sz w:val="21"/>
          <w:szCs w:val="21"/>
        </w:rPr>
        <w:t>Falacia de composición: Atribuye al todo lo que es cierto de las partes: “Cada jugador es excelente, así que el equipo será invencible</w:t>
      </w:r>
      <w:r w:rsidR="00E462C7" w:rsidRPr="000A2EC3">
        <w:rPr>
          <w:rFonts w:ascii="Helvetica" w:hAnsi="Helvetica" w:cs="Helvetica"/>
          <w:color w:val="000000" w:themeColor="text1"/>
          <w:sz w:val="21"/>
          <w:szCs w:val="21"/>
        </w:rPr>
        <w:t>”.</w:t>
      </w:r>
    </w:p>
    <w:p w14:paraId="3A27DCEB" w14:textId="07ACA451" w:rsidR="00123F05" w:rsidRPr="000A2EC3" w:rsidRDefault="00123F05" w:rsidP="000A2EC3">
      <w:pPr>
        <w:pStyle w:val="Prrafodelista"/>
        <w:numPr>
          <w:ilvl w:val="0"/>
          <w:numId w:val="29"/>
        </w:numPr>
        <w:ind w:left="567"/>
        <w:jc w:val="left"/>
        <w:rPr>
          <w:rFonts w:ascii="Helvetica" w:hAnsi="Helvetica" w:cs="Helvetica"/>
          <w:color w:val="000000" w:themeColor="text1"/>
          <w:sz w:val="21"/>
          <w:szCs w:val="21"/>
        </w:rPr>
      </w:pPr>
      <w:r w:rsidRPr="000A2EC3">
        <w:rPr>
          <w:rFonts w:ascii="Helvetica" w:hAnsi="Helvetica" w:cs="Helvetica"/>
          <w:color w:val="000000" w:themeColor="text1"/>
          <w:sz w:val="21"/>
          <w:szCs w:val="21"/>
        </w:rPr>
        <w:t>Falacia circular (petición de principio)</w:t>
      </w:r>
      <w:r w:rsidR="0043271B" w:rsidRPr="000A2EC3">
        <w:rPr>
          <w:rFonts w:ascii="Helvetica" w:hAnsi="Helvetica" w:cs="Helvetica"/>
          <w:color w:val="000000" w:themeColor="text1"/>
          <w:sz w:val="21"/>
          <w:szCs w:val="21"/>
        </w:rPr>
        <w:t>:</w:t>
      </w:r>
      <w:r w:rsidRPr="000A2EC3">
        <w:rPr>
          <w:rFonts w:ascii="Helvetica" w:hAnsi="Helvetica" w:cs="Helvetica"/>
          <w:color w:val="000000" w:themeColor="text1"/>
          <w:sz w:val="21"/>
          <w:szCs w:val="21"/>
        </w:rPr>
        <w:t xml:space="preserve"> La conclusión se justifica con la misma idea: “Este producto es el mejor porque es superior a todos</w:t>
      </w:r>
      <w:r w:rsidR="00E462C7" w:rsidRPr="000A2EC3">
        <w:rPr>
          <w:rFonts w:ascii="Helvetica" w:hAnsi="Helvetica" w:cs="Helvetica"/>
          <w:color w:val="000000" w:themeColor="text1"/>
          <w:sz w:val="21"/>
          <w:szCs w:val="21"/>
        </w:rPr>
        <w:t>”.</w:t>
      </w:r>
    </w:p>
    <w:p w14:paraId="2652F5CB" w14:textId="7D575208" w:rsidR="00123F05" w:rsidRPr="000A2EC3" w:rsidRDefault="00123F05" w:rsidP="000A2EC3">
      <w:pPr>
        <w:pStyle w:val="Prrafodelista"/>
        <w:numPr>
          <w:ilvl w:val="0"/>
          <w:numId w:val="29"/>
        </w:numPr>
        <w:ind w:left="567"/>
        <w:jc w:val="left"/>
        <w:rPr>
          <w:rFonts w:ascii="Helvetica" w:hAnsi="Helvetica" w:cs="Helvetica"/>
          <w:color w:val="000000" w:themeColor="text1"/>
          <w:sz w:val="21"/>
          <w:szCs w:val="21"/>
        </w:rPr>
      </w:pPr>
      <w:r w:rsidRPr="000A2EC3">
        <w:rPr>
          <w:rFonts w:ascii="Helvetica" w:hAnsi="Helvetica" w:cs="Helvetica"/>
          <w:color w:val="000000" w:themeColor="text1"/>
          <w:sz w:val="21"/>
          <w:szCs w:val="21"/>
        </w:rPr>
        <w:t>Falacia del término medio: Supone que la verdad siempre está en un punto intermedio: “Uno dice que es seguro y otro que no; entonces es medio seguro</w:t>
      </w:r>
      <w:r w:rsidR="00E462C7" w:rsidRPr="000A2EC3">
        <w:rPr>
          <w:rFonts w:ascii="Helvetica" w:hAnsi="Helvetica" w:cs="Helvetica"/>
          <w:color w:val="000000" w:themeColor="text1"/>
          <w:sz w:val="21"/>
          <w:szCs w:val="21"/>
        </w:rPr>
        <w:t>”.</w:t>
      </w:r>
    </w:p>
    <w:p w14:paraId="57AC3F17" w14:textId="189D3BAA" w:rsidR="00123F05" w:rsidRPr="000A2EC3" w:rsidRDefault="00123F05" w:rsidP="000A2EC3">
      <w:pPr>
        <w:pStyle w:val="Prrafodelista"/>
        <w:numPr>
          <w:ilvl w:val="0"/>
          <w:numId w:val="29"/>
        </w:numPr>
        <w:ind w:left="567"/>
        <w:jc w:val="left"/>
        <w:rPr>
          <w:rFonts w:ascii="Helvetica" w:hAnsi="Helvetica" w:cs="Helvetica"/>
          <w:color w:val="000000" w:themeColor="text1"/>
          <w:sz w:val="21"/>
          <w:szCs w:val="21"/>
        </w:rPr>
      </w:pPr>
      <w:r w:rsidRPr="000A2EC3">
        <w:rPr>
          <w:rFonts w:ascii="Helvetica" w:hAnsi="Helvetica" w:cs="Helvetica"/>
          <w:color w:val="000000" w:themeColor="text1"/>
          <w:sz w:val="21"/>
          <w:szCs w:val="21"/>
        </w:rPr>
        <w:t>Falacia del jugador: Cree que eventos pasados afectan probabilidades independientes: “Ya salió rojo varias veces, ahora toca negro</w:t>
      </w:r>
      <w:r w:rsidR="00E462C7" w:rsidRPr="000A2EC3">
        <w:rPr>
          <w:rFonts w:ascii="Helvetica" w:hAnsi="Helvetica" w:cs="Helvetica"/>
          <w:color w:val="000000" w:themeColor="text1"/>
          <w:sz w:val="21"/>
          <w:szCs w:val="21"/>
        </w:rPr>
        <w:t>”.</w:t>
      </w:r>
    </w:p>
    <w:p w14:paraId="05FD471A" w14:textId="669B5928" w:rsidR="00123F05" w:rsidRPr="000A2EC3" w:rsidRDefault="00123F05" w:rsidP="000A2EC3">
      <w:pPr>
        <w:pStyle w:val="Prrafodelista"/>
        <w:numPr>
          <w:ilvl w:val="0"/>
          <w:numId w:val="29"/>
        </w:numPr>
        <w:ind w:left="567"/>
        <w:jc w:val="left"/>
        <w:rPr>
          <w:rFonts w:ascii="Helvetica" w:hAnsi="Helvetica" w:cs="Helvetica"/>
          <w:color w:val="000000" w:themeColor="text1"/>
          <w:sz w:val="21"/>
          <w:szCs w:val="21"/>
        </w:rPr>
      </w:pPr>
      <w:r w:rsidRPr="000A2EC3">
        <w:rPr>
          <w:rFonts w:ascii="Helvetica" w:hAnsi="Helvetica" w:cs="Helvetica"/>
          <w:color w:val="000000" w:themeColor="text1"/>
          <w:sz w:val="21"/>
          <w:szCs w:val="21"/>
        </w:rPr>
        <w:t>Falacia de Hume</w:t>
      </w:r>
      <w:r w:rsidR="0021099C" w:rsidRPr="000A2EC3">
        <w:rPr>
          <w:rFonts w:ascii="Helvetica" w:hAnsi="Helvetica" w:cs="Helvetica"/>
          <w:color w:val="000000" w:themeColor="text1"/>
          <w:sz w:val="21"/>
          <w:szCs w:val="21"/>
        </w:rPr>
        <w:t>:</w:t>
      </w:r>
      <w:r w:rsidRPr="000A2EC3">
        <w:rPr>
          <w:rFonts w:ascii="Helvetica" w:hAnsi="Helvetica" w:cs="Helvetica"/>
          <w:color w:val="000000" w:themeColor="text1"/>
          <w:sz w:val="21"/>
          <w:szCs w:val="21"/>
        </w:rPr>
        <w:t xml:space="preserve"> Pasa del “ser” al “deber ser” sin justificación: “Así son las cosas, por lo tanto</w:t>
      </w:r>
      <w:r w:rsidR="0041612A">
        <w:rPr>
          <w:rFonts w:ascii="Helvetica" w:hAnsi="Helvetica" w:cs="Helvetica"/>
          <w:color w:val="000000" w:themeColor="text1"/>
          <w:sz w:val="21"/>
          <w:szCs w:val="21"/>
        </w:rPr>
        <w:t>,</w:t>
      </w:r>
      <w:r w:rsidRPr="000A2EC3">
        <w:rPr>
          <w:rFonts w:ascii="Helvetica" w:hAnsi="Helvetica" w:cs="Helvetica"/>
          <w:color w:val="000000" w:themeColor="text1"/>
          <w:sz w:val="21"/>
          <w:szCs w:val="21"/>
        </w:rPr>
        <w:t xml:space="preserve"> así deben ser</w:t>
      </w:r>
      <w:r w:rsidR="00E462C7" w:rsidRPr="000A2EC3">
        <w:rPr>
          <w:rFonts w:ascii="Helvetica" w:hAnsi="Helvetica" w:cs="Helvetica"/>
          <w:color w:val="000000" w:themeColor="text1"/>
          <w:sz w:val="21"/>
          <w:szCs w:val="21"/>
        </w:rPr>
        <w:t>”.</w:t>
      </w:r>
    </w:p>
    <w:p w14:paraId="235E113F" w14:textId="77777777" w:rsidR="001A638B" w:rsidRPr="000B4952" w:rsidRDefault="005C26D8" w:rsidP="001A638B">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3. </w:t>
      </w:r>
      <w:r w:rsidR="001A638B" w:rsidRPr="000B4952">
        <w:rPr>
          <w:rFonts w:ascii="Helvetica" w:hAnsi="Helvetica" w:cs="Helvetica"/>
          <w:color w:val="000000" w:themeColor="text1"/>
          <w:sz w:val="21"/>
          <w:szCs w:val="21"/>
        </w:rPr>
        <w:t>Son errores porque actúan como "trampas" que inducen al error bajo una apariencia de validez. Se identifican evaluando si el argumento tiene pertinencia, calidad y suficiencia. Se evitan mediante la honestidad intelectual y centrándose en el asunto discutido (</w:t>
      </w:r>
      <w:proofErr w:type="gramStart"/>
      <w:r w:rsidR="001A638B" w:rsidRPr="000B4952">
        <w:rPr>
          <w:rFonts w:ascii="Helvetica" w:hAnsi="Helvetica" w:cs="Helvetica"/>
          <w:i/>
          <w:iCs/>
          <w:color w:val="000000" w:themeColor="text1"/>
          <w:sz w:val="21"/>
          <w:szCs w:val="21"/>
        </w:rPr>
        <w:t>ad rem</w:t>
      </w:r>
      <w:proofErr w:type="gramEnd"/>
      <w:r w:rsidR="001A638B" w:rsidRPr="000B4952">
        <w:rPr>
          <w:rFonts w:ascii="Helvetica" w:hAnsi="Helvetica" w:cs="Helvetica"/>
          <w:color w:val="000000" w:themeColor="text1"/>
          <w:sz w:val="21"/>
          <w:szCs w:val="21"/>
        </w:rPr>
        <w:t>) en lugar de atacar a la persona.</w:t>
      </w:r>
    </w:p>
    <w:p w14:paraId="21823929" w14:textId="4AC7769E" w:rsidR="00C8350C" w:rsidRPr="000B4952" w:rsidRDefault="00B43481" w:rsidP="00600210">
      <w:pPr>
        <w:ind w:firstLine="0"/>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24</w:t>
      </w:r>
    </w:p>
    <w:p w14:paraId="64BD3172" w14:textId="71F478B4" w:rsidR="00B43481" w:rsidRPr="00A80E09" w:rsidRDefault="00FA0C3E" w:rsidP="00600210">
      <w:pPr>
        <w:ind w:firstLine="0"/>
        <w:rPr>
          <w:rFonts w:ascii="Helvetica" w:hAnsi="Helvetica" w:cs="Helvetica"/>
          <w:b/>
          <w:bCs/>
          <w:color w:val="BF4E14" w:themeColor="accent2" w:themeShade="BF"/>
          <w:sz w:val="21"/>
          <w:szCs w:val="21"/>
        </w:rPr>
      </w:pPr>
      <w:r w:rsidRPr="00A80E09">
        <w:rPr>
          <w:rFonts w:ascii="Helvetica" w:hAnsi="Helvetica" w:cs="Helvetica"/>
          <w:b/>
          <w:bCs/>
          <w:color w:val="BF4E14" w:themeColor="accent2" w:themeShade="BF"/>
          <w:sz w:val="21"/>
          <w:szCs w:val="21"/>
        </w:rPr>
        <w:t>Ponlo en práctica</w:t>
      </w:r>
    </w:p>
    <w:p w14:paraId="5283A7EB" w14:textId="3195027B" w:rsidR="00B2346B" w:rsidRPr="000B4952" w:rsidRDefault="00B2346B" w:rsidP="00600210">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5.</w:t>
      </w:r>
    </w:p>
    <w:tbl>
      <w:tblPr>
        <w:tblStyle w:val="Tablaconcuadrcula"/>
        <w:tblW w:w="0" w:type="auto"/>
        <w:tblLook w:val="04A0" w:firstRow="1" w:lastRow="0" w:firstColumn="1" w:lastColumn="0" w:noHBand="0" w:noVBand="1"/>
      </w:tblPr>
      <w:tblGrid>
        <w:gridCol w:w="1404"/>
        <w:gridCol w:w="1541"/>
        <w:gridCol w:w="1509"/>
      </w:tblGrid>
      <w:tr w:rsidR="005D27BC" w:rsidRPr="000B4952" w14:paraId="277E77E2" w14:textId="77777777" w:rsidTr="00E462C7">
        <w:tc>
          <w:tcPr>
            <w:tcW w:w="0" w:type="auto"/>
            <w:hideMark/>
          </w:tcPr>
          <w:p w14:paraId="4B65AE1A" w14:textId="77777777" w:rsidR="00533C51" w:rsidRPr="00E602D4" w:rsidRDefault="00533C51" w:rsidP="00533C51">
            <w:pPr>
              <w:spacing w:after="160" w:line="278" w:lineRule="auto"/>
              <w:ind w:firstLine="0"/>
              <w:rPr>
                <w:rFonts w:ascii="Helvetica" w:hAnsi="Helvetica" w:cs="Helvetica"/>
                <w:b/>
                <w:bCs/>
                <w:color w:val="000000" w:themeColor="text1"/>
                <w:sz w:val="21"/>
                <w:szCs w:val="21"/>
              </w:rPr>
            </w:pPr>
            <w:r w:rsidRPr="00E602D4">
              <w:rPr>
                <w:rFonts w:ascii="Helvetica" w:hAnsi="Helvetica" w:cs="Helvetica"/>
                <w:b/>
                <w:bCs/>
                <w:color w:val="000000" w:themeColor="text1"/>
                <w:sz w:val="21"/>
                <w:szCs w:val="21"/>
              </w:rPr>
              <w:t>Afirmación original</w:t>
            </w:r>
          </w:p>
        </w:tc>
        <w:tc>
          <w:tcPr>
            <w:tcW w:w="0" w:type="auto"/>
            <w:hideMark/>
          </w:tcPr>
          <w:p w14:paraId="16D4FAFB" w14:textId="77777777" w:rsidR="00533C51" w:rsidRPr="00E602D4" w:rsidRDefault="00533C51" w:rsidP="00533C51">
            <w:pPr>
              <w:spacing w:after="160" w:line="278" w:lineRule="auto"/>
              <w:ind w:firstLine="0"/>
              <w:rPr>
                <w:rFonts w:ascii="Helvetica" w:hAnsi="Helvetica" w:cs="Helvetica"/>
                <w:b/>
                <w:bCs/>
                <w:color w:val="000000" w:themeColor="text1"/>
                <w:sz w:val="21"/>
                <w:szCs w:val="21"/>
              </w:rPr>
            </w:pPr>
            <w:r w:rsidRPr="00E602D4">
              <w:rPr>
                <w:rFonts w:ascii="Helvetica" w:hAnsi="Helvetica" w:cs="Helvetica"/>
                <w:b/>
                <w:bCs/>
                <w:color w:val="000000" w:themeColor="text1"/>
                <w:sz w:val="21"/>
                <w:szCs w:val="21"/>
              </w:rPr>
              <w:t>Tipo de falacia</w:t>
            </w:r>
          </w:p>
        </w:tc>
        <w:tc>
          <w:tcPr>
            <w:tcW w:w="0" w:type="auto"/>
            <w:hideMark/>
          </w:tcPr>
          <w:p w14:paraId="03AD395E" w14:textId="77777777" w:rsidR="00533C51" w:rsidRPr="00E602D4" w:rsidRDefault="00533C51" w:rsidP="00533C51">
            <w:pPr>
              <w:spacing w:after="160" w:line="278" w:lineRule="auto"/>
              <w:ind w:firstLine="0"/>
              <w:rPr>
                <w:rFonts w:ascii="Helvetica" w:hAnsi="Helvetica" w:cs="Helvetica"/>
                <w:b/>
                <w:bCs/>
                <w:color w:val="000000" w:themeColor="text1"/>
                <w:sz w:val="21"/>
                <w:szCs w:val="21"/>
              </w:rPr>
            </w:pPr>
            <w:r w:rsidRPr="00E602D4">
              <w:rPr>
                <w:rFonts w:ascii="Helvetica" w:hAnsi="Helvetica" w:cs="Helvetica"/>
                <w:b/>
                <w:bCs/>
                <w:color w:val="000000" w:themeColor="text1"/>
                <w:sz w:val="21"/>
                <w:szCs w:val="21"/>
              </w:rPr>
              <w:t>Argumento corregido con base científica</w:t>
            </w:r>
          </w:p>
        </w:tc>
      </w:tr>
      <w:tr w:rsidR="005D27BC" w:rsidRPr="000B4952" w14:paraId="1300581E" w14:textId="77777777" w:rsidTr="00E462C7">
        <w:tc>
          <w:tcPr>
            <w:tcW w:w="0" w:type="auto"/>
            <w:hideMark/>
          </w:tcPr>
          <w:p w14:paraId="39C9DD70" w14:textId="1E1ECC3C"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Los cambios climáticos siempre han </w:t>
            </w:r>
            <w:r w:rsidRPr="000B4952">
              <w:rPr>
                <w:rFonts w:ascii="Helvetica" w:hAnsi="Helvetica" w:cs="Helvetica"/>
                <w:color w:val="000000" w:themeColor="text1"/>
                <w:sz w:val="21"/>
                <w:szCs w:val="21"/>
              </w:rPr>
              <w:lastRenderedPageBreak/>
              <w:t>existido; este no es diferente</w:t>
            </w:r>
            <w:r w:rsidR="00E462C7" w:rsidRPr="000B4952">
              <w:rPr>
                <w:rFonts w:ascii="Helvetica" w:hAnsi="Helvetica" w:cs="Helvetica"/>
                <w:color w:val="000000" w:themeColor="text1"/>
                <w:sz w:val="21"/>
                <w:szCs w:val="21"/>
              </w:rPr>
              <w:t>.</w:t>
            </w:r>
          </w:p>
        </w:tc>
        <w:tc>
          <w:tcPr>
            <w:tcW w:w="0" w:type="auto"/>
            <w:hideMark/>
          </w:tcPr>
          <w:p w14:paraId="1040DE58" w14:textId="77777777" w:rsidR="00533C51" w:rsidRPr="00E602D4" w:rsidRDefault="00533C51" w:rsidP="00533C51">
            <w:pPr>
              <w:spacing w:after="160" w:line="278" w:lineRule="auto"/>
              <w:ind w:firstLine="0"/>
              <w:rPr>
                <w:rFonts w:ascii="Helvetica" w:hAnsi="Helvetica" w:cs="Helvetica"/>
                <w:i/>
                <w:iCs/>
                <w:color w:val="000000" w:themeColor="text1"/>
                <w:sz w:val="21"/>
                <w:szCs w:val="21"/>
              </w:rPr>
            </w:pPr>
            <w:r w:rsidRPr="00E602D4">
              <w:rPr>
                <w:rFonts w:ascii="Helvetica" w:hAnsi="Helvetica" w:cs="Helvetica"/>
                <w:i/>
                <w:iCs/>
                <w:color w:val="000000" w:themeColor="text1"/>
                <w:sz w:val="21"/>
                <w:szCs w:val="21"/>
              </w:rPr>
              <w:lastRenderedPageBreak/>
              <w:t xml:space="preserve">Ad </w:t>
            </w:r>
            <w:proofErr w:type="spellStart"/>
            <w:r w:rsidRPr="00E602D4">
              <w:rPr>
                <w:rFonts w:ascii="Helvetica" w:hAnsi="Helvetica" w:cs="Helvetica"/>
                <w:i/>
                <w:iCs/>
                <w:color w:val="000000" w:themeColor="text1"/>
                <w:sz w:val="21"/>
                <w:szCs w:val="21"/>
              </w:rPr>
              <w:t>antiquitatem</w:t>
            </w:r>
            <w:proofErr w:type="spellEnd"/>
          </w:p>
        </w:tc>
        <w:tc>
          <w:tcPr>
            <w:tcW w:w="0" w:type="auto"/>
            <w:hideMark/>
          </w:tcPr>
          <w:p w14:paraId="239E827A" w14:textId="77777777"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El calentamiento actual es </w:t>
            </w:r>
            <w:r w:rsidRPr="000B4952">
              <w:rPr>
                <w:rFonts w:ascii="Helvetica" w:hAnsi="Helvetica" w:cs="Helvetica"/>
                <w:color w:val="000000" w:themeColor="text1"/>
                <w:sz w:val="21"/>
                <w:szCs w:val="21"/>
              </w:rPr>
              <w:lastRenderedPageBreak/>
              <w:t>antropogénico y ocurre a una velocidad sin precedentes en la historia geológica.</w:t>
            </w:r>
          </w:p>
        </w:tc>
      </w:tr>
      <w:tr w:rsidR="005D27BC" w:rsidRPr="000B4952" w14:paraId="54669D3E" w14:textId="77777777" w:rsidTr="00E462C7">
        <w:tc>
          <w:tcPr>
            <w:tcW w:w="0" w:type="auto"/>
            <w:hideMark/>
          </w:tcPr>
          <w:p w14:paraId="0F41298E" w14:textId="45081A10"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lastRenderedPageBreak/>
              <w:t>Hoy hace mucho frío, así que el calentamiento global es una mentira</w:t>
            </w:r>
            <w:r w:rsidR="00E462C7" w:rsidRPr="000B4952">
              <w:rPr>
                <w:rFonts w:ascii="Helvetica" w:hAnsi="Helvetica" w:cs="Helvetica"/>
                <w:color w:val="000000" w:themeColor="text1"/>
                <w:sz w:val="21"/>
                <w:szCs w:val="21"/>
              </w:rPr>
              <w:t>.</w:t>
            </w:r>
          </w:p>
        </w:tc>
        <w:tc>
          <w:tcPr>
            <w:tcW w:w="0" w:type="auto"/>
            <w:hideMark/>
          </w:tcPr>
          <w:p w14:paraId="51E3D7F8" w14:textId="77777777"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Espantapájaros</w:t>
            </w:r>
          </w:p>
        </w:tc>
        <w:tc>
          <w:tcPr>
            <w:tcW w:w="0" w:type="auto"/>
            <w:hideMark/>
          </w:tcPr>
          <w:p w14:paraId="2CE12574" w14:textId="77777777"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El clima se refiere a tendencias globales a largo plazo, no a variaciones meteorológicas locales y momentáneas.</w:t>
            </w:r>
          </w:p>
        </w:tc>
      </w:tr>
      <w:tr w:rsidR="005D27BC" w:rsidRPr="000B4952" w14:paraId="0CB2B900" w14:textId="77777777" w:rsidTr="00E462C7">
        <w:tc>
          <w:tcPr>
            <w:tcW w:w="0" w:type="auto"/>
            <w:hideMark/>
          </w:tcPr>
          <w:p w14:paraId="7FAB4603" w14:textId="46227627" w:rsidR="00533C51" w:rsidRPr="000B4952" w:rsidRDefault="00F563D3"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Donald Trump, </w:t>
            </w:r>
            <w:r w:rsidR="005D27BC" w:rsidRPr="000B4952">
              <w:rPr>
                <w:rFonts w:ascii="Helvetica" w:hAnsi="Helvetica" w:cs="Helvetica"/>
                <w:color w:val="000000" w:themeColor="text1"/>
                <w:sz w:val="21"/>
                <w:szCs w:val="21"/>
              </w:rPr>
              <w:t xml:space="preserve">que es </w:t>
            </w:r>
            <w:r w:rsidRPr="000B4952">
              <w:rPr>
                <w:rFonts w:ascii="Helvetica" w:hAnsi="Helvetica" w:cs="Helvetica"/>
                <w:color w:val="000000" w:themeColor="text1"/>
                <w:sz w:val="21"/>
                <w:szCs w:val="21"/>
              </w:rPr>
              <w:t>un tipo muy exitoso,</w:t>
            </w:r>
            <w:r w:rsidR="00533C51" w:rsidRPr="000B4952">
              <w:rPr>
                <w:rFonts w:ascii="Helvetica" w:hAnsi="Helvetica" w:cs="Helvetica"/>
                <w:color w:val="000000" w:themeColor="text1"/>
                <w:sz w:val="21"/>
                <w:szCs w:val="21"/>
              </w:rPr>
              <w:t xml:space="preserve"> dice que no hay de qué preocuparse por </w:t>
            </w:r>
            <w:r w:rsidR="005D27BC" w:rsidRPr="000B4952">
              <w:rPr>
                <w:rFonts w:ascii="Helvetica" w:hAnsi="Helvetica" w:cs="Helvetica"/>
                <w:color w:val="000000" w:themeColor="text1"/>
                <w:sz w:val="21"/>
                <w:szCs w:val="21"/>
              </w:rPr>
              <w:t>el cambio climático</w:t>
            </w:r>
            <w:r w:rsidR="00E462C7" w:rsidRPr="000B4952">
              <w:rPr>
                <w:rFonts w:ascii="Helvetica" w:hAnsi="Helvetica" w:cs="Helvetica"/>
                <w:color w:val="000000" w:themeColor="text1"/>
                <w:sz w:val="21"/>
                <w:szCs w:val="21"/>
              </w:rPr>
              <w:t>.</w:t>
            </w:r>
          </w:p>
        </w:tc>
        <w:tc>
          <w:tcPr>
            <w:tcW w:w="0" w:type="auto"/>
            <w:hideMark/>
          </w:tcPr>
          <w:p w14:paraId="68A9CFE8" w14:textId="77777777" w:rsidR="00533C51" w:rsidRPr="00E602D4" w:rsidRDefault="00533C51" w:rsidP="00533C51">
            <w:pPr>
              <w:spacing w:after="160" w:line="278" w:lineRule="auto"/>
              <w:ind w:firstLine="0"/>
              <w:rPr>
                <w:rFonts w:ascii="Helvetica" w:hAnsi="Helvetica" w:cs="Helvetica"/>
                <w:i/>
                <w:iCs/>
                <w:color w:val="000000" w:themeColor="text1"/>
                <w:sz w:val="21"/>
                <w:szCs w:val="21"/>
              </w:rPr>
            </w:pPr>
            <w:r w:rsidRPr="00E602D4">
              <w:rPr>
                <w:rFonts w:ascii="Helvetica" w:hAnsi="Helvetica" w:cs="Helvetica"/>
                <w:i/>
                <w:iCs/>
                <w:color w:val="000000" w:themeColor="text1"/>
                <w:sz w:val="21"/>
                <w:szCs w:val="21"/>
              </w:rPr>
              <w:t xml:space="preserve">Ad </w:t>
            </w:r>
            <w:proofErr w:type="spellStart"/>
            <w:r w:rsidRPr="00E602D4">
              <w:rPr>
                <w:rFonts w:ascii="Helvetica" w:hAnsi="Helvetica" w:cs="Helvetica"/>
                <w:i/>
                <w:iCs/>
                <w:color w:val="000000" w:themeColor="text1"/>
                <w:sz w:val="21"/>
                <w:szCs w:val="21"/>
              </w:rPr>
              <w:t>verecundiam</w:t>
            </w:r>
            <w:proofErr w:type="spellEnd"/>
          </w:p>
        </w:tc>
        <w:tc>
          <w:tcPr>
            <w:tcW w:w="0" w:type="auto"/>
            <w:hideMark/>
          </w:tcPr>
          <w:p w14:paraId="5599E9FF" w14:textId="0D0D2248"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Expertos competentes y organismos como la ONU confirman mediante evidencia técnica el</w:t>
            </w:r>
            <w:r w:rsidR="001472A2" w:rsidRPr="000B4952">
              <w:rPr>
                <w:rFonts w:ascii="Helvetica" w:hAnsi="Helvetica" w:cs="Helvetica"/>
                <w:color w:val="000000" w:themeColor="text1"/>
                <w:sz w:val="21"/>
                <w:szCs w:val="21"/>
              </w:rPr>
              <w:t xml:space="preserve"> calentamiento global</w:t>
            </w:r>
            <w:r w:rsidRPr="000B4952">
              <w:rPr>
                <w:rFonts w:ascii="Helvetica" w:hAnsi="Helvetica" w:cs="Helvetica"/>
                <w:color w:val="000000" w:themeColor="text1"/>
                <w:sz w:val="21"/>
                <w:szCs w:val="21"/>
              </w:rPr>
              <w:t>.</w:t>
            </w:r>
          </w:p>
        </w:tc>
      </w:tr>
      <w:tr w:rsidR="005D27BC" w:rsidRPr="000B4952" w14:paraId="790617A4" w14:textId="77777777" w:rsidTr="00E462C7">
        <w:tc>
          <w:tcPr>
            <w:tcW w:w="0" w:type="auto"/>
            <w:hideMark/>
          </w:tcPr>
          <w:p w14:paraId="3F6FF4EA" w14:textId="432B7181"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La mayoría cree que el cambio climático es exagerado; no debe ser grave</w:t>
            </w:r>
            <w:r w:rsidR="00E462C7" w:rsidRPr="000B4952">
              <w:rPr>
                <w:rFonts w:ascii="Helvetica" w:hAnsi="Helvetica" w:cs="Helvetica"/>
                <w:color w:val="000000" w:themeColor="text1"/>
                <w:sz w:val="21"/>
                <w:szCs w:val="21"/>
              </w:rPr>
              <w:t>.</w:t>
            </w:r>
          </w:p>
        </w:tc>
        <w:tc>
          <w:tcPr>
            <w:tcW w:w="0" w:type="auto"/>
            <w:hideMark/>
          </w:tcPr>
          <w:p w14:paraId="45138C86" w14:textId="77777777" w:rsidR="00533C51" w:rsidRPr="00E602D4" w:rsidRDefault="00533C51" w:rsidP="00533C51">
            <w:pPr>
              <w:spacing w:after="160" w:line="278" w:lineRule="auto"/>
              <w:ind w:firstLine="0"/>
              <w:rPr>
                <w:rFonts w:ascii="Helvetica" w:hAnsi="Helvetica" w:cs="Helvetica"/>
                <w:i/>
                <w:iCs/>
                <w:color w:val="000000" w:themeColor="text1"/>
                <w:sz w:val="21"/>
                <w:szCs w:val="21"/>
              </w:rPr>
            </w:pPr>
            <w:r w:rsidRPr="00E602D4">
              <w:rPr>
                <w:rFonts w:ascii="Helvetica" w:hAnsi="Helvetica" w:cs="Helvetica"/>
                <w:i/>
                <w:iCs/>
                <w:color w:val="000000" w:themeColor="text1"/>
                <w:sz w:val="21"/>
                <w:szCs w:val="21"/>
              </w:rPr>
              <w:t xml:space="preserve">Ad </w:t>
            </w:r>
            <w:proofErr w:type="spellStart"/>
            <w:r w:rsidRPr="00E602D4">
              <w:rPr>
                <w:rFonts w:ascii="Helvetica" w:hAnsi="Helvetica" w:cs="Helvetica"/>
                <w:i/>
                <w:iCs/>
                <w:color w:val="000000" w:themeColor="text1"/>
                <w:sz w:val="21"/>
                <w:szCs w:val="21"/>
              </w:rPr>
              <w:t>populum</w:t>
            </w:r>
            <w:proofErr w:type="spellEnd"/>
          </w:p>
        </w:tc>
        <w:tc>
          <w:tcPr>
            <w:tcW w:w="0" w:type="auto"/>
            <w:hideMark/>
          </w:tcPr>
          <w:p w14:paraId="1A02D084" w14:textId="77777777"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El consenso científico se basa en datos verificables, no en la opinión mayoritaria o popular.</w:t>
            </w:r>
          </w:p>
        </w:tc>
      </w:tr>
      <w:tr w:rsidR="005D27BC" w:rsidRPr="000B4952" w14:paraId="784F5068" w14:textId="77777777" w:rsidTr="00E462C7">
        <w:tc>
          <w:tcPr>
            <w:tcW w:w="0" w:type="auto"/>
            <w:hideMark/>
          </w:tcPr>
          <w:p w14:paraId="79C5D78D" w14:textId="58B716C6"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O detenemos todo el </w:t>
            </w:r>
            <w:r w:rsidRPr="000B4952">
              <w:rPr>
                <w:rFonts w:ascii="Helvetica" w:hAnsi="Helvetica" w:cs="Helvetica"/>
                <w:color w:val="000000" w:themeColor="text1"/>
                <w:sz w:val="21"/>
                <w:szCs w:val="21"/>
              </w:rPr>
              <w:t>progreso económico o salvamos el planeta</w:t>
            </w:r>
            <w:r w:rsidR="00E462C7" w:rsidRPr="000B4952">
              <w:rPr>
                <w:rFonts w:ascii="Helvetica" w:hAnsi="Helvetica" w:cs="Helvetica"/>
                <w:color w:val="000000" w:themeColor="text1"/>
                <w:sz w:val="21"/>
                <w:szCs w:val="21"/>
              </w:rPr>
              <w:t>.</w:t>
            </w:r>
          </w:p>
        </w:tc>
        <w:tc>
          <w:tcPr>
            <w:tcW w:w="0" w:type="auto"/>
            <w:hideMark/>
          </w:tcPr>
          <w:p w14:paraId="35EB287F" w14:textId="77777777"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Falso dilema</w:t>
            </w:r>
          </w:p>
        </w:tc>
        <w:tc>
          <w:tcPr>
            <w:tcW w:w="0" w:type="auto"/>
            <w:hideMark/>
          </w:tcPr>
          <w:p w14:paraId="197D55BF" w14:textId="1C622B83" w:rsidR="00533C51" w:rsidRPr="000B4952" w:rsidRDefault="00533C51" w:rsidP="00533C51">
            <w:pPr>
              <w:spacing w:after="160" w:line="278"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Es posible implementar modelos de justicia ecológica y desarrollo sustentable que equilibren ambas dimensiones</w:t>
            </w:r>
            <w:r w:rsidR="00E602D4">
              <w:rPr>
                <w:rFonts w:ascii="Helvetica" w:hAnsi="Helvetica" w:cs="Helvetica"/>
                <w:color w:val="000000" w:themeColor="text1"/>
                <w:sz w:val="21"/>
                <w:szCs w:val="21"/>
              </w:rPr>
              <w:t>.</w:t>
            </w:r>
          </w:p>
        </w:tc>
      </w:tr>
    </w:tbl>
    <w:p w14:paraId="6B2C1FC5" w14:textId="77777777" w:rsidR="00FA0C3E" w:rsidRPr="000B4952" w:rsidRDefault="00FA0C3E" w:rsidP="00600210">
      <w:pPr>
        <w:ind w:firstLine="0"/>
        <w:rPr>
          <w:rFonts w:ascii="Helvetica" w:hAnsi="Helvetica" w:cs="Helvetica"/>
          <w:color w:val="0E2841" w:themeColor="text2"/>
          <w:sz w:val="21"/>
          <w:szCs w:val="21"/>
        </w:rPr>
      </w:pPr>
    </w:p>
    <w:p w14:paraId="73DC8C7C" w14:textId="77777777" w:rsidR="000A2B1D" w:rsidRPr="000B4952" w:rsidRDefault="00B2346B" w:rsidP="00B2346B">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6. </w:t>
      </w:r>
    </w:p>
    <w:p w14:paraId="30114C04" w14:textId="1F2F47A7" w:rsidR="00B2346B" w:rsidRPr="002D07BB" w:rsidRDefault="00B2346B" w:rsidP="002D07BB">
      <w:pPr>
        <w:pStyle w:val="Prrafodelista"/>
        <w:numPr>
          <w:ilvl w:val="0"/>
          <w:numId w:val="36"/>
        </w:numPr>
        <w:rPr>
          <w:rFonts w:ascii="Helvetica" w:hAnsi="Helvetica" w:cs="Helvetica"/>
          <w:color w:val="000000" w:themeColor="text1"/>
          <w:sz w:val="21"/>
          <w:szCs w:val="21"/>
        </w:rPr>
      </w:pPr>
      <w:r w:rsidRPr="002D07BB">
        <w:rPr>
          <w:rFonts w:ascii="Helvetica" w:hAnsi="Helvetica" w:cs="Helvetica"/>
          <w:color w:val="000000" w:themeColor="text1"/>
          <w:sz w:val="21"/>
          <w:szCs w:val="21"/>
        </w:rPr>
        <w:t>Es peligroso porque las falacias funcionan como trampas que inducen al error. En temas ambientales, esto paraliza la acción ciudadana y conduce a decisiones informadas incorrectas que agravan la crisis.</w:t>
      </w:r>
    </w:p>
    <w:p w14:paraId="158B4516" w14:textId="3C979B58" w:rsidR="00B2346B" w:rsidRPr="000B4952" w:rsidRDefault="00B2346B" w:rsidP="002D07BB">
      <w:pPr>
        <w:pStyle w:val="Prrafodelista"/>
        <w:numPr>
          <w:ilvl w:val="0"/>
          <w:numId w:val="36"/>
        </w:numPr>
        <w:rPr>
          <w:rFonts w:ascii="Helvetica" w:hAnsi="Helvetica" w:cs="Helvetica"/>
          <w:color w:val="000000" w:themeColor="text1"/>
          <w:sz w:val="21"/>
          <w:szCs w:val="21"/>
        </w:rPr>
      </w:pPr>
      <w:r w:rsidRPr="000B4952">
        <w:rPr>
          <w:rFonts w:ascii="Helvetica" w:hAnsi="Helvetica" w:cs="Helvetica"/>
          <w:color w:val="000000" w:themeColor="text1"/>
          <w:sz w:val="21"/>
          <w:szCs w:val="21"/>
        </w:rPr>
        <w:t>La desinformación rompe la confianza en el diálogo racional. Sus consecuencias son graves, pues retrasan las políticas públicas necesarias y pueden causar daños ecológicos irreversibles que amenazan la vida planetaria.</w:t>
      </w:r>
    </w:p>
    <w:p w14:paraId="085623FA" w14:textId="62D4F135" w:rsidR="00B2346B" w:rsidRPr="000B4952" w:rsidRDefault="00B2346B" w:rsidP="002D07BB">
      <w:pPr>
        <w:pStyle w:val="Prrafodelista"/>
        <w:numPr>
          <w:ilvl w:val="0"/>
          <w:numId w:val="36"/>
        </w:numPr>
        <w:rPr>
          <w:rFonts w:ascii="Helvetica" w:hAnsi="Helvetica" w:cs="Helvetica"/>
          <w:color w:val="000000" w:themeColor="text1"/>
          <w:sz w:val="21"/>
          <w:szCs w:val="21"/>
        </w:rPr>
      </w:pPr>
      <w:r w:rsidRPr="000B4952">
        <w:rPr>
          <w:rFonts w:ascii="Helvetica" w:hAnsi="Helvetica" w:cs="Helvetica"/>
          <w:color w:val="000000" w:themeColor="text1"/>
          <w:sz w:val="21"/>
          <w:szCs w:val="21"/>
        </w:rPr>
        <w:t>La filosofía nos brinda herramientas críticas para detectar engaños y sesgos. Además, a través de la ética y la justicia ecológica, nos permite reconocer nuestra responsabilidad hacia las generaciones futuras y los seres no humanos</w:t>
      </w:r>
      <w:r w:rsidR="000A2B1D" w:rsidRPr="000B4952">
        <w:rPr>
          <w:rFonts w:ascii="Helvetica" w:hAnsi="Helvetica" w:cs="Helvetica"/>
          <w:color w:val="000000" w:themeColor="text1"/>
          <w:sz w:val="21"/>
          <w:szCs w:val="21"/>
        </w:rPr>
        <w:t>.</w:t>
      </w:r>
    </w:p>
    <w:p w14:paraId="22BFCF54" w14:textId="77777777" w:rsidR="004B61F0" w:rsidRDefault="004B61F0" w:rsidP="004B61F0">
      <w:pPr>
        <w:ind w:firstLine="0"/>
        <w:rPr>
          <w:rFonts w:ascii="Helvetica" w:hAnsi="Helvetica" w:cs="Helvetica"/>
          <w:b/>
          <w:bCs/>
          <w:color w:val="000000" w:themeColor="text1"/>
          <w:sz w:val="21"/>
          <w:szCs w:val="21"/>
        </w:rPr>
      </w:pPr>
    </w:p>
    <w:p w14:paraId="26CF62CE" w14:textId="359B52AF" w:rsidR="004B61F0" w:rsidRPr="004B61F0" w:rsidRDefault="004B61F0" w:rsidP="004B61F0">
      <w:pPr>
        <w:ind w:firstLine="0"/>
        <w:rPr>
          <w:rFonts w:ascii="Helvetica" w:hAnsi="Helvetica" w:cs="Helvetica"/>
          <w:b/>
          <w:bCs/>
          <w:color w:val="000000" w:themeColor="text1"/>
          <w:sz w:val="21"/>
          <w:szCs w:val="21"/>
        </w:rPr>
      </w:pPr>
      <w:r w:rsidRPr="004B61F0">
        <w:rPr>
          <w:rFonts w:ascii="Helvetica" w:hAnsi="Helvetica" w:cs="Helvetica"/>
          <w:b/>
          <w:bCs/>
          <w:color w:val="000000" w:themeColor="text1"/>
          <w:sz w:val="21"/>
          <w:szCs w:val="21"/>
        </w:rPr>
        <w:t>Página 24</w:t>
      </w:r>
    </w:p>
    <w:p w14:paraId="0FAA5CF4" w14:textId="250766F5" w:rsidR="00AA0430" w:rsidRDefault="00AA0430" w:rsidP="00AA0430">
      <w:pPr>
        <w:ind w:firstLine="0"/>
        <w:rPr>
          <w:rFonts w:ascii="Corbel" w:hAnsi="Corbel"/>
          <w:b/>
          <w:bCs/>
          <w:color w:val="00B050"/>
        </w:rPr>
      </w:pPr>
      <w:r>
        <w:rPr>
          <w:rFonts w:ascii="Corbel" w:hAnsi="Corbel"/>
          <w:b/>
          <w:bCs/>
          <w:color w:val="00B050"/>
        </w:rPr>
        <w:t>E</w:t>
      </w:r>
      <w:r w:rsidRPr="007754DA">
        <w:rPr>
          <w:rFonts w:ascii="Corbel" w:hAnsi="Corbel"/>
          <w:b/>
          <w:bCs/>
          <w:color w:val="00B050"/>
        </w:rPr>
        <w:t>valuación Formativa</w:t>
      </w:r>
    </w:p>
    <w:p w14:paraId="50DEF7DA" w14:textId="77777777" w:rsidR="00C415B3" w:rsidRPr="000B4952" w:rsidRDefault="003C32F9" w:rsidP="003C32F9">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1. </w:t>
      </w:r>
    </w:p>
    <w:p w14:paraId="36B02507" w14:textId="1DD35E8D" w:rsidR="003C32F9" w:rsidRPr="002D07BB" w:rsidRDefault="00E77A8A" w:rsidP="002D07BB">
      <w:pPr>
        <w:pStyle w:val="Prrafodelista"/>
        <w:numPr>
          <w:ilvl w:val="0"/>
          <w:numId w:val="37"/>
        </w:numPr>
        <w:rPr>
          <w:rFonts w:ascii="Helvetica" w:hAnsi="Helvetica" w:cs="Helvetica"/>
          <w:color w:val="000000" w:themeColor="text1"/>
          <w:sz w:val="21"/>
          <w:szCs w:val="21"/>
        </w:rPr>
      </w:pPr>
      <w:r w:rsidRPr="002D07BB">
        <w:rPr>
          <w:rFonts w:ascii="Helvetica" w:hAnsi="Helvetica" w:cs="Helvetica"/>
          <w:color w:val="000000" w:themeColor="text1"/>
          <w:sz w:val="21"/>
          <w:szCs w:val="21"/>
        </w:rPr>
        <w:t xml:space="preserve">Porque busca convencer a cualquier persona razonable, </w:t>
      </w:r>
      <w:r w:rsidRPr="002D07BB">
        <w:rPr>
          <w:rFonts w:ascii="Helvetica" w:hAnsi="Helvetica" w:cs="Helvetica"/>
          <w:color w:val="000000" w:themeColor="text1"/>
          <w:sz w:val="21"/>
          <w:szCs w:val="21"/>
        </w:rPr>
        <w:lastRenderedPageBreak/>
        <w:t>independientemente de su contexto, validando ideas mediante la objetividad y racionalidad para alcanzar un entendimiento universal.</w:t>
      </w:r>
    </w:p>
    <w:p w14:paraId="104524ED" w14:textId="14D73B9E" w:rsidR="00E77A8A" w:rsidRPr="002D07BB" w:rsidRDefault="00C415B3" w:rsidP="002D07BB">
      <w:pPr>
        <w:pStyle w:val="Prrafodelista"/>
        <w:numPr>
          <w:ilvl w:val="0"/>
          <w:numId w:val="37"/>
        </w:numPr>
        <w:rPr>
          <w:rFonts w:ascii="Helvetica" w:hAnsi="Helvetica" w:cs="Helvetica"/>
          <w:color w:val="000000" w:themeColor="text1"/>
          <w:sz w:val="21"/>
          <w:szCs w:val="21"/>
        </w:rPr>
      </w:pPr>
      <w:r w:rsidRPr="002D07BB">
        <w:rPr>
          <w:rFonts w:ascii="Helvetica" w:hAnsi="Helvetica" w:cs="Helvetica"/>
          <w:color w:val="000000" w:themeColor="text1"/>
          <w:sz w:val="21"/>
          <w:szCs w:val="21"/>
        </w:rPr>
        <w:t>Porque evita la manipulación o violencia al reconocer la libertad ajena, fomentando acuerdos mediante el diálogo racional, la deliberación colectiva y la convivencia pacífica.</w:t>
      </w:r>
    </w:p>
    <w:p w14:paraId="15ADBEFE" w14:textId="77777777" w:rsidR="003C32F9" w:rsidRPr="000B4952" w:rsidRDefault="003C32F9" w:rsidP="003C32F9">
      <w:pPr>
        <w:ind w:firstLine="0"/>
        <w:rPr>
          <w:rFonts w:ascii="Helvetica" w:hAnsi="Helvetica" w:cs="Helvetica"/>
          <w:color w:val="0E2841" w:themeColor="text2"/>
          <w:sz w:val="21"/>
          <w:szCs w:val="21"/>
        </w:rPr>
      </w:pPr>
    </w:p>
    <w:p w14:paraId="13A3EC42" w14:textId="7FF1922A" w:rsidR="003C32F9" w:rsidRPr="000B4952" w:rsidRDefault="00F864B7" w:rsidP="003C32F9">
      <w:pPr>
        <w:ind w:firstLine="0"/>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25</w:t>
      </w:r>
    </w:p>
    <w:p w14:paraId="0962257F" w14:textId="7B028D2D" w:rsidR="00F864B7" w:rsidRPr="00AA0430" w:rsidRDefault="00F864B7" w:rsidP="003C32F9">
      <w:pPr>
        <w:ind w:firstLine="0"/>
        <w:rPr>
          <w:rFonts w:ascii="Helvetica" w:hAnsi="Helvetica" w:cs="Helvetica"/>
          <w:b/>
          <w:bCs/>
          <w:color w:val="BF4E14" w:themeColor="accent2" w:themeShade="BF"/>
          <w:sz w:val="21"/>
          <w:szCs w:val="21"/>
        </w:rPr>
      </w:pPr>
      <w:r w:rsidRPr="00AA0430">
        <w:rPr>
          <w:rFonts w:ascii="Helvetica" w:hAnsi="Helvetica" w:cs="Helvetica"/>
          <w:b/>
          <w:bCs/>
          <w:color w:val="BF4E14" w:themeColor="accent2" w:themeShade="BF"/>
          <w:sz w:val="21"/>
          <w:szCs w:val="21"/>
        </w:rPr>
        <w:t>Ponlo en práctica</w:t>
      </w:r>
    </w:p>
    <w:p w14:paraId="54E655B2" w14:textId="207C84CA" w:rsidR="003C32F9" w:rsidRPr="000B4952" w:rsidRDefault="00A44BDB" w:rsidP="003C32F9">
      <w:pPr>
        <w:ind w:firstLine="0"/>
        <w:rPr>
          <w:rFonts w:ascii="Helvetica" w:hAnsi="Helvetica" w:cs="Helvetica"/>
          <w:color w:val="0E2841" w:themeColor="text2"/>
          <w:sz w:val="21"/>
          <w:szCs w:val="21"/>
        </w:rPr>
      </w:pPr>
      <w:r w:rsidRPr="000B4952">
        <w:rPr>
          <w:rFonts w:ascii="Helvetica" w:hAnsi="Helvetica" w:cs="Helvetica"/>
          <w:color w:val="0E2841" w:themeColor="text2"/>
          <w:sz w:val="21"/>
          <w:szCs w:val="21"/>
        </w:rPr>
        <w:t xml:space="preserve">1. </w:t>
      </w:r>
    </w:p>
    <w:p w14:paraId="448B91CA" w14:textId="77777777" w:rsidR="00A64E13" w:rsidRPr="004B61F0" w:rsidRDefault="00A64E13" w:rsidP="004B61F0">
      <w:pPr>
        <w:pStyle w:val="Prrafodelista"/>
        <w:numPr>
          <w:ilvl w:val="0"/>
          <w:numId w:val="38"/>
        </w:numPr>
        <w:ind w:left="709"/>
        <w:rPr>
          <w:rFonts w:ascii="Helvetica" w:hAnsi="Helvetica" w:cs="Helvetica"/>
          <w:color w:val="000000" w:themeColor="text1"/>
          <w:sz w:val="21"/>
          <w:szCs w:val="21"/>
        </w:rPr>
      </w:pPr>
      <w:r w:rsidRPr="004B61F0">
        <w:rPr>
          <w:rFonts w:ascii="Helvetica" w:hAnsi="Helvetica" w:cs="Helvetica"/>
          <w:color w:val="000000" w:themeColor="text1"/>
          <w:sz w:val="21"/>
          <w:szCs w:val="21"/>
        </w:rPr>
        <w:t>Operaron supuestos como “tener la razón es ganar”, “las opiniones ajenas no importan”, “la gente no cambia” y “imponer ideas es más eficaz que dialogar”.</w:t>
      </w:r>
    </w:p>
    <w:p w14:paraId="458011DC" w14:textId="53CEEDF4" w:rsidR="00A44BDB" w:rsidRPr="004B61F0" w:rsidRDefault="00A44BDB" w:rsidP="004B61F0">
      <w:pPr>
        <w:pStyle w:val="Prrafodelista"/>
        <w:numPr>
          <w:ilvl w:val="0"/>
          <w:numId w:val="38"/>
        </w:numPr>
        <w:ind w:left="709"/>
        <w:rPr>
          <w:rFonts w:ascii="Helvetica" w:hAnsi="Helvetica" w:cs="Helvetica"/>
          <w:color w:val="000000" w:themeColor="text1"/>
          <w:sz w:val="21"/>
          <w:szCs w:val="21"/>
        </w:rPr>
      </w:pPr>
      <w:r w:rsidRPr="004B61F0">
        <w:rPr>
          <w:rFonts w:ascii="Helvetica" w:hAnsi="Helvetica" w:cs="Helvetica"/>
          <w:color w:val="000000" w:themeColor="text1"/>
          <w:sz w:val="21"/>
          <w:szCs w:val="21"/>
        </w:rPr>
        <w:t>Las interrupciones impidieron el entendimiento, mientras que las publicaciones exageradas fracturaron la confianza, transformando un proyecto constructivo en un conflicto generalizado que dividió al grupo.</w:t>
      </w:r>
    </w:p>
    <w:p w14:paraId="177A90E4" w14:textId="21511350" w:rsidR="00A44BDB" w:rsidRPr="004B61F0" w:rsidRDefault="00A44BDB" w:rsidP="004B61F0">
      <w:pPr>
        <w:pStyle w:val="Prrafodelista"/>
        <w:numPr>
          <w:ilvl w:val="0"/>
          <w:numId w:val="38"/>
        </w:numPr>
        <w:ind w:left="709"/>
        <w:rPr>
          <w:rFonts w:ascii="Helvetica" w:hAnsi="Helvetica" w:cs="Helvetica"/>
          <w:color w:val="000000" w:themeColor="text1"/>
          <w:sz w:val="21"/>
          <w:szCs w:val="21"/>
        </w:rPr>
      </w:pPr>
      <w:r w:rsidRPr="004B61F0">
        <w:rPr>
          <w:rFonts w:ascii="Helvetica" w:hAnsi="Helvetica" w:cs="Helvetica"/>
          <w:color w:val="000000" w:themeColor="text1"/>
          <w:sz w:val="21"/>
          <w:szCs w:val="21"/>
        </w:rPr>
        <w:t xml:space="preserve">Un debate filosófico permitiría analizar el problema objetivamente, buscando la verdad y el bien común mediante razones </w:t>
      </w:r>
      <w:r w:rsidR="009B190C" w:rsidRPr="004B61F0">
        <w:rPr>
          <w:rFonts w:ascii="Helvetica" w:hAnsi="Helvetica" w:cs="Helvetica"/>
          <w:color w:val="000000" w:themeColor="text1"/>
          <w:sz w:val="21"/>
          <w:szCs w:val="21"/>
        </w:rPr>
        <w:t xml:space="preserve">y </w:t>
      </w:r>
      <w:r w:rsidR="007A047E" w:rsidRPr="004B61F0">
        <w:rPr>
          <w:rFonts w:ascii="Helvetica" w:hAnsi="Helvetica" w:cs="Helvetica"/>
          <w:color w:val="000000" w:themeColor="text1"/>
          <w:sz w:val="21"/>
          <w:szCs w:val="21"/>
        </w:rPr>
        <w:t>evidencia verificable</w:t>
      </w:r>
      <w:r w:rsidRPr="004B61F0">
        <w:rPr>
          <w:rFonts w:ascii="Helvetica" w:hAnsi="Helvetica" w:cs="Helvetica"/>
          <w:color w:val="000000" w:themeColor="text1"/>
          <w:sz w:val="21"/>
          <w:szCs w:val="21"/>
        </w:rPr>
        <w:t>, honestidad intelectual y humildad para escuchar</w:t>
      </w:r>
      <w:r w:rsidR="000A44CE" w:rsidRPr="004B61F0">
        <w:rPr>
          <w:rFonts w:ascii="Helvetica" w:hAnsi="Helvetica" w:cs="Helvetica"/>
          <w:color w:val="000000" w:themeColor="text1"/>
          <w:sz w:val="21"/>
          <w:szCs w:val="21"/>
        </w:rPr>
        <w:t>.</w:t>
      </w:r>
    </w:p>
    <w:p w14:paraId="53043FF6" w14:textId="13E733D2" w:rsidR="007A047E" w:rsidRPr="000B4952" w:rsidRDefault="007A047E" w:rsidP="007A047E">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2. Debe tener honestidad intelectual, humildad epistémica, respeto al interlocutor, búsqueda de la verdad compartida y el uso de razones lógicas y de argumentos sólidos.</w:t>
      </w:r>
    </w:p>
    <w:p w14:paraId="5464F3D4" w14:textId="77777777" w:rsidR="002743B7" w:rsidRPr="000B4952" w:rsidRDefault="002743B7" w:rsidP="007A047E">
      <w:pPr>
        <w:ind w:firstLine="0"/>
        <w:rPr>
          <w:rFonts w:ascii="Helvetica" w:hAnsi="Helvetica" w:cs="Helvetica"/>
          <w:color w:val="000000" w:themeColor="text1"/>
          <w:sz w:val="21"/>
          <w:szCs w:val="21"/>
        </w:rPr>
      </w:pPr>
    </w:p>
    <w:p w14:paraId="0DCBDE3C" w14:textId="77777777" w:rsidR="00786816" w:rsidRDefault="00786816" w:rsidP="007A047E">
      <w:pPr>
        <w:ind w:firstLine="0"/>
        <w:rPr>
          <w:rFonts w:ascii="Helvetica" w:hAnsi="Helvetica" w:cs="Helvetica"/>
          <w:b/>
          <w:bCs/>
          <w:color w:val="000000" w:themeColor="text1"/>
          <w:sz w:val="21"/>
          <w:szCs w:val="21"/>
        </w:rPr>
      </w:pPr>
    </w:p>
    <w:p w14:paraId="313337B9" w14:textId="299D2CC9" w:rsidR="002743B7" w:rsidRPr="000B4952" w:rsidRDefault="002743B7" w:rsidP="007A047E">
      <w:pPr>
        <w:ind w:firstLine="0"/>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27</w:t>
      </w:r>
    </w:p>
    <w:p w14:paraId="2099207C" w14:textId="5FC7DDC8" w:rsidR="002743B7" w:rsidRPr="00AA0430" w:rsidRDefault="002743B7" w:rsidP="007A047E">
      <w:pPr>
        <w:ind w:firstLine="0"/>
        <w:rPr>
          <w:rFonts w:ascii="Helvetica" w:hAnsi="Helvetica" w:cs="Helvetica"/>
          <w:b/>
          <w:bCs/>
          <w:color w:val="BF4E14" w:themeColor="accent2" w:themeShade="BF"/>
          <w:sz w:val="21"/>
          <w:szCs w:val="21"/>
        </w:rPr>
      </w:pPr>
      <w:r w:rsidRPr="00AA0430">
        <w:rPr>
          <w:rFonts w:ascii="Helvetica" w:hAnsi="Helvetica" w:cs="Helvetica"/>
          <w:b/>
          <w:bCs/>
          <w:color w:val="BF4E14" w:themeColor="accent2" w:themeShade="BF"/>
          <w:sz w:val="21"/>
          <w:szCs w:val="21"/>
        </w:rPr>
        <w:t>Ponlo en práctica</w:t>
      </w:r>
    </w:p>
    <w:p w14:paraId="43C76991" w14:textId="618AB9EE" w:rsidR="005D7FFE" w:rsidRPr="000B4952" w:rsidRDefault="005D7FFE" w:rsidP="007A047E">
      <w:pPr>
        <w:ind w:firstLine="0"/>
        <w:rPr>
          <w:rFonts w:ascii="Helvetica" w:hAnsi="Helvetica" w:cs="Helvetica"/>
          <w:color w:val="0E2841" w:themeColor="text2"/>
          <w:sz w:val="21"/>
          <w:szCs w:val="21"/>
        </w:rPr>
      </w:pPr>
      <w:r w:rsidRPr="000B4952">
        <w:rPr>
          <w:rFonts w:ascii="Helvetica" w:hAnsi="Helvetica" w:cs="Helvetica"/>
          <w:color w:val="0E2841" w:themeColor="text2"/>
          <w:sz w:val="21"/>
          <w:szCs w:val="21"/>
        </w:rPr>
        <w:t>1.</w:t>
      </w:r>
    </w:p>
    <w:p w14:paraId="6D06F9C1"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Deductivo</w:t>
      </w:r>
    </w:p>
    <w:p w14:paraId="3FA85879"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Inductivo</w:t>
      </w:r>
    </w:p>
    <w:p w14:paraId="3857016F"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Deductivo</w:t>
      </w:r>
    </w:p>
    <w:p w14:paraId="7CDED33E"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Inductivo</w:t>
      </w:r>
    </w:p>
    <w:p w14:paraId="0B5ADC26"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Deductivo</w:t>
      </w:r>
    </w:p>
    <w:p w14:paraId="37BC6390"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Inductivo</w:t>
      </w:r>
    </w:p>
    <w:p w14:paraId="51446946"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Deductivo</w:t>
      </w:r>
    </w:p>
    <w:p w14:paraId="488773BA"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Inductivo</w:t>
      </w:r>
    </w:p>
    <w:p w14:paraId="0F6F837C"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Deductivo</w:t>
      </w:r>
    </w:p>
    <w:p w14:paraId="4413E884" w14:textId="77777777" w:rsidR="00260DFA" w:rsidRPr="000B4952" w:rsidRDefault="00260DFA" w:rsidP="00260DFA">
      <w:pPr>
        <w:spacing w:line="240" w:lineRule="auto"/>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Inductivo</w:t>
      </w:r>
    </w:p>
    <w:p w14:paraId="61B55958" w14:textId="3B6B1B9F" w:rsidR="006B54DA" w:rsidRPr="000B4952" w:rsidRDefault="005D7FFE" w:rsidP="003C32F9">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2.</w:t>
      </w:r>
    </w:p>
    <w:p w14:paraId="54149165" w14:textId="77777777" w:rsidR="007E7BC5" w:rsidRPr="00236757" w:rsidRDefault="007E7BC5" w:rsidP="007E7BC5">
      <w:pPr>
        <w:ind w:firstLine="0"/>
        <w:jc w:val="left"/>
        <w:rPr>
          <w:rFonts w:ascii="Helvetica" w:hAnsi="Helvetica" w:cs="Helvetica"/>
          <w:b/>
          <w:bCs/>
          <w:color w:val="000000" w:themeColor="text1"/>
          <w:sz w:val="21"/>
          <w:szCs w:val="21"/>
        </w:rPr>
      </w:pPr>
      <w:r w:rsidRPr="00236757">
        <w:rPr>
          <w:rFonts w:ascii="Helvetica" w:hAnsi="Helvetica" w:cs="Helvetica"/>
          <w:b/>
          <w:bCs/>
          <w:color w:val="000000" w:themeColor="text1"/>
          <w:sz w:val="21"/>
          <w:szCs w:val="21"/>
        </w:rPr>
        <w:t>Argumento deductivo:</w:t>
      </w:r>
    </w:p>
    <w:p w14:paraId="6BF73FF8" w14:textId="77777777" w:rsidR="00236757" w:rsidRDefault="007E7BC5" w:rsidP="00236757">
      <w:pPr>
        <w:pStyle w:val="Prrafodelista"/>
        <w:numPr>
          <w:ilvl w:val="0"/>
          <w:numId w:val="39"/>
        </w:numPr>
        <w:jc w:val="left"/>
        <w:rPr>
          <w:rFonts w:ascii="Helvetica" w:hAnsi="Helvetica" w:cs="Helvetica"/>
          <w:color w:val="000000" w:themeColor="text1"/>
          <w:sz w:val="21"/>
          <w:szCs w:val="21"/>
        </w:rPr>
      </w:pPr>
      <w:r w:rsidRPr="00236757">
        <w:rPr>
          <w:rFonts w:ascii="Helvetica" w:hAnsi="Helvetica" w:cs="Helvetica"/>
          <w:color w:val="000000" w:themeColor="text1"/>
          <w:sz w:val="21"/>
          <w:szCs w:val="21"/>
        </w:rPr>
        <w:t>Todos los seres humanos son mortales.</w:t>
      </w:r>
    </w:p>
    <w:p w14:paraId="6CB28518" w14:textId="77777777" w:rsidR="00236757" w:rsidRDefault="007E7BC5" w:rsidP="00236757">
      <w:pPr>
        <w:pStyle w:val="Prrafodelista"/>
        <w:numPr>
          <w:ilvl w:val="0"/>
          <w:numId w:val="39"/>
        </w:numPr>
        <w:jc w:val="left"/>
        <w:rPr>
          <w:rFonts w:ascii="Helvetica" w:hAnsi="Helvetica" w:cs="Helvetica"/>
          <w:color w:val="000000" w:themeColor="text1"/>
          <w:sz w:val="21"/>
          <w:szCs w:val="21"/>
        </w:rPr>
      </w:pPr>
      <w:r w:rsidRPr="00236757">
        <w:rPr>
          <w:rFonts w:ascii="Helvetica" w:hAnsi="Helvetica" w:cs="Helvetica"/>
          <w:color w:val="000000" w:themeColor="text1"/>
          <w:sz w:val="21"/>
          <w:szCs w:val="21"/>
        </w:rPr>
        <w:t>Sócrates es humano.</w:t>
      </w:r>
    </w:p>
    <w:p w14:paraId="0C933D1E" w14:textId="3C2B85A3" w:rsidR="007E7BC5" w:rsidRPr="00236757" w:rsidRDefault="007E7BC5" w:rsidP="00236757">
      <w:pPr>
        <w:pStyle w:val="Prrafodelista"/>
        <w:numPr>
          <w:ilvl w:val="0"/>
          <w:numId w:val="39"/>
        </w:numPr>
        <w:jc w:val="left"/>
        <w:rPr>
          <w:rFonts w:ascii="Helvetica" w:hAnsi="Helvetica" w:cs="Helvetica"/>
          <w:color w:val="000000" w:themeColor="text1"/>
          <w:sz w:val="21"/>
          <w:szCs w:val="21"/>
        </w:rPr>
      </w:pPr>
      <w:r w:rsidRPr="00236757">
        <w:rPr>
          <w:rFonts w:ascii="Helvetica" w:hAnsi="Helvetica" w:cs="Helvetica"/>
          <w:color w:val="000000" w:themeColor="text1"/>
          <w:sz w:val="21"/>
          <w:szCs w:val="21"/>
        </w:rPr>
        <w:t>Por lo tanto, Sócrates es mortal.</w:t>
      </w:r>
    </w:p>
    <w:p w14:paraId="1FD46A36" w14:textId="77777777" w:rsidR="007E7BC5" w:rsidRPr="00236757" w:rsidRDefault="007E7BC5" w:rsidP="007E7BC5">
      <w:pPr>
        <w:ind w:firstLine="0"/>
        <w:jc w:val="left"/>
        <w:rPr>
          <w:rFonts w:ascii="Helvetica" w:hAnsi="Helvetica" w:cs="Helvetica"/>
          <w:b/>
          <w:bCs/>
          <w:color w:val="000000" w:themeColor="text1"/>
          <w:sz w:val="21"/>
          <w:szCs w:val="21"/>
        </w:rPr>
      </w:pPr>
      <w:r w:rsidRPr="00236757">
        <w:rPr>
          <w:rFonts w:ascii="Helvetica" w:hAnsi="Helvetica" w:cs="Helvetica"/>
          <w:b/>
          <w:bCs/>
          <w:color w:val="000000" w:themeColor="text1"/>
          <w:sz w:val="21"/>
          <w:szCs w:val="21"/>
        </w:rPr>
        <w:t>Argumento inductivo:</w:t>
      </w:r>
    </w:p>
    <w:p w14:paraId="02B8FD6F" w14:textId="77777777" w:rsidR="00236757" w:rsidRDefault="007E7BC5" w:rsidP="00236757">
      <w:pPr>
        <w:pStyle w:val="Prrafodelista"/>
        <w:numPr>
          <w:ilvl w:val="0"/>
          <w:numId w:val="40"/>
        </w:numPr>
        <w:jc w:val="left"/>
        <w:rPr>
          <w:rFonts w:ascii="Helvetica" w:hAnsi="Helvetica" w:cs="Helvetica"/>
          <w:color w:val="000000" w:themeColor="text1"/>
          <w:sz w:val="21"/>
          <w:szCs w:val="21"/>
        </w:rPr>
      </w:pPr>
      <w:r w:rsidRPr="00236757">
        <w:rPr>
          <w:rFonts w:ascii="Helvetica" w:hAnsi="Helvetica" w:cs="Helvetica"/>
          <w:color w:val="000000" w:themeColor="text1"/>
          <w:sz w:val="21"/>
          <w:szCs w:val="21"/>
        </w:rPr>
        <w:t>He visto muchos cisnes y todos han sido blancos.</w:t>
      </w:r>
    </w:p>
    <w:p w14:paraId="079C5370" w14:textId="7FA1F174" w:rsidR="007E7BC5" w:rsidRPr="00236757" w:rsidRDefault="007E7BC5" w:rsidP="00236757">
      <w:pPr>
        <w:pStyle w:val="Prrafodelista"/>
        <w:numPr>
          <w:ilvl w:val="0"/>
          <w:numId w:val="40"/>
        </w:numPr>
        <w:jc w:val="left"/>
        <w:rPr>
          <w:rFonts w:ascii="Helvetica" w:hAnsi="Helvetica" w:cs="Helvetica"/>
          <w:color w:val="000000" w:themeColor="text1"/>
          <w:sz w:val="21"/>
          <w:szCs w:val="21"/>
        </w:rPr>
      </w:pPr>
      <w:r w:rsidRPr="00236757">
        <w:rPr>
          <w:rFonts w:ascii="Helvetica" w:hAnsi="Helvetica" w:cs="Helvetica"/>
          <w:color w:val="000000" w:themeColor="text1"/>
          <w:sz w:val="21"/>
          <w:szCs w:val="21"/>
        </w:rPr>
        <w:t>Por lo tanto, probablemente todos los cisnes son blancos.</w:t>
      </w:r>
    </w:p>
    <w:p w14:paraId="70CBCE84" w14:textId="77777777" w:rsidR="007E7BC5" w:rsidRPr="000B4952" w:rsidRDefault="007E7BC5" w:rsidP="007E7BC5">
      <w:pPr>
        <w:ind w:firstLine="0"/>
        <w:jc w:val="left"/>
        <w:rPr>
          <w:rFonts w:ascii="Helvetica" w:hAnsi="Helvetica" w:cs="Helvetica"/>
          <w:color w:val="000000" w:themeColor="text1"/>
          <w:sz w:val="21"/>
          <w:szCs w:val="21"/>
        </w:rPr>
      </w:pPr>
    </w:p>
    <w:p w14:paraId="0A988F5F" w14:textId="300CDD51" w:rsidR="007E7BC5" w:rsidRPr="000B4952" w:rsidRDefault="00957EF8" w:rsidP="007E7BC5">
      <w:pPr>
        <w:ind w:firstLine="0"/>
        <w:jc w:val="left"/>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30</w:t>
      </w:r>
    </w:p>
    <w:p w14:paraId="41DC5FD4" w14:textId="46D4D112" w:rsidR="00957EF8" w:rsidRPr="00AA0430" w:rsidRDefault="00957EF8" w:rsidP="007E7BC5">
      <w:pPr>
        <w:ind w:firstLine="0"/>
        <w:jc w:val="left"/>
        <w:rPr>
          <w:rFonts w:ascii="Helvetica" w:hAnsi="Helvetica" w:cs="Helvetica"/>
          <w:b/>
          <w:bCs/>
          <w:color w:val="BF4E14" w:themeColor="accent2" w:themeShade="BF"/>
          <w:sz w:val="21"/>
          <w:szCs w:val="21"/>
        </w:rPr>
      </w:pPr>
      <w:r w:rsidRPr="00AA0430">
        <w:rPr>
          <w:rFonts w:ascii="Helvetica" w:hAnsi="Helvetica" w:cs="Helvetica"/>
          <w:b/>
          <w:bCs/>
          <w:color w:val="BF4E14" w:themeColor="accent2" w:themeShade="BF"/>
          <w:sz w:val="21"/>
          <w:szCs w:val="21"/>
        </w:rPr>
        <w:t>Ponlo en práctica</w:t>
      </w:r>
    </w:p>
    <w:p w14:paraId="67C35D5C" w14:textId="695DF2C2" w:rsidR="00957EF8" w:rsidRPr="000B4952" w:rsidRDefault="00CB59E1" w:rsidP="007E7BC5">
      <w:pPr>
        <w:ind w:firstLine="0"/>
        <w:jc w:val="left"/>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2. Alicia emplea una falacia </w:t>
      </w:r>
      <w:r w:rsidRPr="00786816">
        <w:rPr>
          <w:rFonts w:ascii="Helvetica" w:hAnsi="Helvetica" w:cs="Helvetica"/>
          <w:i/>
          <w:iCs/>
          <w:color w:val="000000" w:themeColor="text1"/>
          <w:sz w:val="21"/>
          <w:szCs w:val="21"/>
        </w:rPr>
        <w:t xml:space="preserve">ad </w:t>
      </w:r>
      <w:proofErr w:type="spellStart"/>
      <w:r w:rsidRPr="00786816">
        <w:rPr>
          <w:rFonts w:ascii="Helvetica" w:hAnsi="Helvetica" w:cs="Helvetica"/>
          <w:i/>
          <w:iCs/>
          <w:color w:val="000000" w:themeColor="text1"/>
          <w:sz w:val="21"/>
          <w:szCs w:val="21"/>
        </w:rPr>
        <w:t>antiquitatem</w:t>
      </w:r>
      <w:proofErr w:type="spellEnd"/>
      <w:r w:rsidRPr="000B4952">
        <w:rPr>
          <w:rFonts w:ascii="Helvetica" w:hAnsi="Helvetica" w:cs="Helvetica"/>
          <w:color w:val="000000" w:themeColor="text1"/>
          <w:sz w:val="21"/>
          <w:szCs w:val="21"/>
        </w:rPr>
        <w:t xml:space="preserve"> al apelar a la tradición familiar y ad hominem al atacar el desempeño académico de Roberto. Usa la descalificación ("idea tonta").</w:t>
      </w:r>
    </w:p>
    <w:p w14:paraId="0DC67A5A" w14:textId="62C825D8" w:rsidR="005F799B" w:rsidRPr="000B4952" w:rsidRDefault="005F799B" w:rsidP="007E7BC5">
      <w:pPr>
        <w:ind w:firstLine="0"/>
        <w:jc w:val="left"/>
        <w:rPr>
          <w:rFonts w:ascii="Helvetica" w:hAnsi="Helvetica" w:cs="Helvetica"/>
          <w:color w:val="000000" w:themeColor="text1"/>
          <w:sz w:val="21"/>
          <w:szCs w:val="21"/>
        </w:rPr>
      </w:pPr>
      <w:r w:rsidRPr="000B4952">
        <w:rPr>
          <w:rFonts w:ascii="Helvetica" w:hAnsi="Helvetica" w:cs="Helvetica"/>
          <w:color w:val="000000" w:themeColor="text1"/>
          <w:sz w:val="21"/>
          <w:szCs w:val="21"/>
        </w:rPr>
        <w:lastRenderedPageBreak/>
        <w:t>3. Con todo respeto, que algo se haya pensado siempre no lo hace verdadero. Debemos evaluar la propuesta por los beneficios del arte y no por mis calificaciones personales.</w:t>
      </w:r>
    </w:p>
    <w:p w14:paraId="01A39FC6" w14:textId="77777777" w:rsidR="00E44539" w:rsidRPr="000B4952" w:rsidRDefault="00E44539" w:rsidP="00E44539">
      <w:pPr>
        <w:ind w:firstLine="0"/>
        <w:jc w:val="left"/>
        <w:rPr>
          <w:rFonts w:ascii="Helvetica" w:hAnsi="Helvetica" w:cs="Helvetica"/>
          <w:color w:val="000000" w:themeColor="text1"/>
          <w:sz w:val="21"/>
          <w:szCs w:val="21"/>
        </w:rPr>
      </w:pPr>
      <w:r w:rsidRPr="000B4952">
        <w:rPr>
          <w:rFonts w:ascii="Helvetica" w:hAnsi="Helvetica" w:cs="Helvetica"/>
          <w:color w:val="000000" w:themeColor="text1"/>
          <w:sz w:val="21"/>
          <w:szCs w:val="21"/>
        </w:rPr>
        <w:t>4. Premisa 1: El arte desarrolla el pensamiento creativo y crítico.</w:t>
      </w:r>
    </w:p>
    <w:p w14:paraId="7D353090" w14:textId="77777777" w:rsidR="00E44539" w:rsidRPr="000B4952" w:rsidRDefault="00E44539" w:rsidP="00E44539">
      <w:pPr>
        <w:ind w:firstLine="0"/>
        <w:jc w:val="left"/>
        <w:rPr>
          <w:rFonts w:ascii="Helvetica" w:hAnsi="Helvetica" w:cs="Helvetica"/>
          <w:color w:val="000000" w:themeColor="text1"/>
          <w:sz w:val="21"/>
          <w:szCs w:val="21"/>
        </w:rPr>
      </w:pPr>
      <w:r w:rsidRPr="000B4952">
        <w:rPr>
          <w:rFonts w:ascii="Helvetica" w:hAnsi="Helvetica" w:cs="Helvetica"/>
          <w:color w:val="000000" w:themeColor="text1"/>
          <w:sz w:val="21"/>
          <w:szCs w:val="21"/>
        </w:rPr>
        <w:t>Premisa 2: Estas habilidades son esenciales para resolver problemas complejos actuales.</w:t>
      </w:r>
    </w:p>
    <w:p w14:paraId="30762DD3" w14:textId="7C950902" w:rsidR="00E44539" w:rsidRPr="000B4952" w:rsidRDefault="00E44539" w:rsidP="00E44539">
      <w:pPr>
        <w:ind w:firstLine="0"/>
        <w:jc w:val="left"/>
        <w:rPr>
          <w:rFonts w:ascii="Helvetica" w:hAnsi="Helvetica" w:cs="Helvetica"/>
          <w:color w:val="000000" w:themeColor="text1"/>
          <w:sz w:val="21"/>
          <w:szCs w:val="21"/>
        </w:rPr>
      </w:pPr>
      <w:r w:rsidRPr="000B4952">
        <w:rPr>
          <w:rFonts w:ascii="Helvetica" w:hAnsi="Helvetica" w:cs="Helvetica"/>
          <w:color w:val="000000" w:themeColor="text1"/>
          <w:sz w:val="21"/>
          <w:szCs w:val="21"/>
        </w:rPr>
        <w:t>Conclusión: Por ello, conviene asignar más recursos al arte para fortalecer nuestra formación integral.</w:t>
      </w:r>
    </w:p>
    <w:p w14:paraId="5C6471DC" w14:textId="77777777" w:rsidR="00730034" w:rsidRPr="000B4952" w:rsidRDefault="00730034" w:rsidP="00E44539">
      <w:pPr>
        <w:ind w:firstLine="0"/>
        <w:jc w:val="left"/>
        <w:rPr>
          <w:rFonts w:ascii="Helvetica" w:hAnsi="Helvetica" w:cs="Helvetica"/>
          <w:color w:val="000000" w:themeColor="text1"/>
          <w:sz w:val="21"/>
          <w:szCs w:val="21"/>
        </w:rPr>
      </w:pPr>
    </w:p>
    <w:p w14:paraId="199AD65E" w14:textId="0A475AA0" w:rsidR="00E44539" w:rsidRPr="000B4952" w:rsidRDefault="00730034" w:rsidP="00E44539">
      <w:pPr>
        <w:ind w:firstLine="0"/>
        <w:jc w:val="left"/>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32</w:t>
      </w:r>
    </w:p>
    <w:p w14:paraId="4C35444B" w14:textId="53E3A81C" w:rsidR="00730034" w:rsidRPr="00AA0430" w:rsidRDefault="00730034" w:rsidP="00E44539">
      <w:pPr>
        <w:ind w:firstLine="0"/>
        <w:jc w:val="left"/>
        <w:rPr>
          <w:rFonts w:ascii="Helvetica" w:hAnsi="Helvetica" w:cs="Helvetica"/>
          <w:b/>
          <w:bCs/>
          <w:color w:val="BF4E14" w:themeColor="accent2" w:themeShade="BF"/>
          <w:sz w:val="21"/>
          <w:szCs w:val="21"/>
        </w:rPr>
      </w:pPr>
      <w:r w:rsidRPr="00AA0430">
        <w:rPr>
          <w:rFonts w:ascii="Helvetica" w:hAnsi="Helvetica" w:cs="Helvetica"/>
          <w:b/>
          <w:bCs/>
          <w:color w:val="BF4E14" w:themeColor="accent2" w:themeShade="BF"/>
          <w:sz w:val="21"/>
          <w:szCs w:val="21"/>
        </w:rPr>
        <w:t>Ponlo en práctica</w:t>
      </w:r>
    </w:p>
    <w:p w14:paraId="56BFBF9C" w14:textId="4B2D66E4" w:rsidR="009D0D21" w:rsidRPr="000B4952" w:rsidRDefault="00730034" w:rsidP="009D0D21">
      <w:pPr>
        <w:ind w:firstLine="0"/>
        <w:jc w:val="left"/>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1. </w:t>
      </w:r>
      <w:r w:rsidR="00762627" w:rsidRPr="00762627">
        <w:rPr>
          <w:rFonts w:ascii="Helvetica" w:hAnsi="Helvetica" w:cs="Helvetica"/>
          <w:sz w:val="21"/>
          <w:szCs w:val="21"/>
        </w:rPr>
        <w:t>R.M.</w:t>
      </w:r>
    </w:p>
    <w:p w14:paraId="6F0567FF" w14:textId="4E315CBE" w:rsidR="009D0D21" w:rsidRPr="000B4952" w:rsidRDefault="009D0D21" w:rsidP="009D0D21">
      <w:pPr>
        <w:ind w:firstLine="0"/>
        <w:jc w:val="left"/>
        <w:rPr>
          <w:rFonts w:ascii="Helvetica" w:hAnsi="Helvetica" w:cs="Helvetica"/>
          <w:color w:val="000000" w:themeColor="text1"/>
          <w:sz w:val="21"/>
          <w:szCs w:val="21"/>
        </w:rPr>
      </w:pPr>
      <w:r w:rsidRPr="00762627">
        <w:rPr>
          <w:rFonts w:ascii="Helvetica" w:hAnsi="Helvetica" w:cs="Helvetica"/>
          <w:b/>
          <w:bCs/>
          <w:color w:val="000000" w:themeColor="text1"/>
          <w:sz w:val="21"/>
          <w:szCs w:val="21"/>
        </w:rPr>
        <w:t>Aserción (tesis):</w:t>
      </w:r>
      <w:r w:rsidRPr="000B4952">
        <w:rPr>
          <w:rFonts w:ascii="Helvetica" w:hAnsi="Helvetica" w:cs="Helvetica"/>
          <w:color w:val="000000" w:themeColor="text1"/>
          <w:sz w:val="21"/>
          <w:szCs w:val="21"/>
        </w:rPr>
        <w:t xml:space="preserve"> Conclusión o postura que se quiere defender.</w:t>
      </w:r>
    </w:p>
    <w:p w14:paraId="3D738EB2" w14:textId="77777777" w:rsidR="009D0D21" w:rsidRPr="000B4952" w:rsidRDefault="009D0D21" w:rsidP="009D0D21">
      <w:pPr>
        <w:ind w:firstLine="0"/>
        <w:jc w:val="left"/>
        <w:rPr>
          <w:rFonts w:ascii="Helvetica" w:hAnsi="Helvetica" w:cs="Helvetica"/>
          <w:color w:val="000000" w:themeColor="text1"/>
          <w:sz w:val="21"/>
          <w:szCs w:val="21"/>
        </w:rPr>
      </w:pPr>
      <w:r w:rsidRPr="00762627">
        <w:rPr>
          <w:rFonts w:ascii="Helvetica" w:hAnsi="Helvetica" w:cs="Helvetica"/>
          <w:b/>
          <w:bCs/>
          <w:color w:val="000000" w:themeColor="text1"/>
          <w:sz w:val="21"/>
          <w:szCs w:val="21"/>
        </w:rPr>
        <w:t>Evidencia:</w:t>
      </w:r>
      <w:r w:rsidRPr="000B4952">
        <w:rPr>
          <w:rFonts w:ascii="Helvetica" w:hAnsi="Helvetica" w:cs="Helvetica"/>
          <w:color w:val="000000" w:themeColor="text1"/>
          <w:sz w:val="21"/>
          <w:szCs w:val="21"/>
        </w:rPr>
        <w:t xml:space="preserve"> Datos, hechos o pruebas que apoyan la tesis.</w:t>
      </w:r>
    </w:p>
    <w:p w14:paraId="153617DC" w14:textId="77777777" w:rsidR="009D0D21" w:rsidRPr="000B4952" w:rsidRDefault="009D0D21" w:rsidP="009D0D21">
      <w:pPr>
        <w:ind w:firstLine="0"/>
        <w:jc w:val="left"/>
        <w:rPr>
          <w:rFonts w:ascii="Helvetica" w:hAnsi="Helvetica" w:cs="Helvetica"/>
          <w:color w:val="000000" w:themeColor="text1"/>
          <w:sz w:val="21"/>
          <w:szCs w:val="21"/>
        </w:rPr>
      </w:pPr>
      <w:r w:rsidRPr="00762627">
        <w:rPr>
          <w:rFonts w:ascii="Helvetica" w:hAnsi="Helvetica" w:cs="Helvetica"/>
          <w:b/>
          <w:bCs/>
          <w:color w:val="000000" w:themeColor="text1"/>
          <w:sz w:val="21"/>
          <w:szCs w:val="21"/>
        </w:rPr>
        <w:t>Garantía:</w:t>
      </w:r>
      <w:r w:rsidRPr="000B4952">
        <w:rPr>
          <w:rFonts w:ascii="Helvetica" w:hAnsi="Helvetica" w:cs="Helvetica"/>
          <w:color w:val="000000" w:themeColor="text1"/>
          <w:sz w:val="21"/>
          <w:szCs w:val="21"/>
        </w:rPr>
        <w:t xml:space="preserve"> Regla o principio que conecta la evidencia con la tesis.</w:t>
      </w:r>
    </w:p>
    <w:p w14:paraId="573E1A8D" w14:textId="77777777" w:rsidR="009D0D21" w:rsidRPr="000B4952" w:rsidRDefault="009D0D21" w:rsidP="009D0D21">
      <w:pPr>
        <w:ind w:firstLine="0"/>
        <w:jc w:val="left"/>
        <w:rPr>
          <w:rFonts w:ascii="Helvetica" w:hAnsi="Helvetica" w:cs="Helvetica"/>
          <w:color w:val="000000" w:themeColor="text1"/>
          <w:sz w:val="21"/>
          <w:szCs w:val="21"/>
        </w:rPr>
      </w:pPr>
      <w:r w:rsidRPr="00762627">
        <w:rPr>
          <w:rFonts w:ascii="Helvetica" w:hAnsi="Helvetica" w:cs="Helvetica"/>
          <w:b/>
          <w:bCs/>
          <w:color w:val="000000" w:themeColor="text1"/>
          <w:sz w:val="21"/>
          <w:szCs w:val="21"/>
        </w:rPr>
        <w:t>Respaldo:</w:t>
      </w:r>
      <w:r w:rsidRPr="000B4952">
        <w:rPr>
          <w:rFonts w:ascii="Helvetica" w:hAnsi="Helvetica" w:cs="Helvetica"/>
          <w:color w:val="000000" w:themeColor="text1"/>
          <w:sz w:val="21"/>
          <w:szCs w:val="21"/>
        </w:rPr>
        <w:t xml:space="preserve"> Fundamento adicional que justifica la garantía.</w:t>
      </w:r>
    </w:p>
    <w:p w14:paraId="048D85F1" w14:textId="77777777" w:rsidR="009D0D21" w:rsidRPr="000B4952" w:rsidRDefault="009D0D21" w:rsidP="009D0D21">
      <w:pPr>
        <w:ind w:firstLine="0"/>
        <w:jc w:val="left"/>
        <w:rPr>
          <w:rFonts w:ascii="Helvetica" w:hAnsi="Helvetica" w:cs="Helvetica"/>
          <w:color w:val="000000" w:themeColor="text1"/>
          <w:sz w:val="21"/>
          <w:szCs w:val="21"/>
        </w:rPr>
      </w:pPr>
      <w:r w:rsidRPr="00762627">
        <w:rPr>
          <w:rFonts w:ascii="Helvetica" w:hAnsi="Helvetica" w:cs="Helvetica"/>
          <w:b/>
          <w:bCs/>
          <w:color w:val="000000" w:themeColor="text1"/>
          <w:sz w:val="21"/>
          <w:szCs w:val="21"/>
        </w:rPr>
        <w:t>Reserva:</w:t>
      </w:r>
      <w:r w:rsidRPr="000B4952">
        <w:rPr>
          <w:rFonts w:ascii="Helvetica" w:hAnsi="Helvetica" w:cs="Helvetica"/>
          <w:color w:val="000000" w:themeColor="text1"/>
          <w:sz w:val="21"/>
          <w:szCs w:val="21"/>
        </w:rPr>
        <w:t xml:space="preserve"> Excepciones o condiciones que limitan la tesis.</w:t>
      </w:r>
    </w:p>
    <w:p w14:paraId="42B07309" w14:textId="31F1F204" w:rsidR="00730034" w:rsidRPr="000B4952" w:rsidRDefault="009D0D21" w:rsidP="009D0D21">
      <w:pPr>
        <w:ind w:firstLine="0"/>
        <w:jc w:val="left"/>
        <w:rPr>
          <w:rFonts w:ascii="Helvetica" w:hAnsi="Helvetica" w:cs="Helvetica"/>
          <w:color w:val="000000" w:themeColor="text1"/>
          <w:sz w:val="21"/>
          <w:szCs w:val="21"/>
        </w:rPr>
      </w:pPr>
      <w:proofErr w:type="spellStart"/>
      <w:r w:rsidRPr="00762627">
        <w:rPr>
          <w:rFonts w:ascii="Helvetica" w:hAnsi="Helvetica" w:cs="Helvetica"/>
          <w:b/>
          <w:bCs/>
          <w:color w:val="000000" w:themeColor="text1"/>
          <w:sz w:val="21"/>
          <w:szCs w:val="21"/>
        </w:rPr>
        <w:t>Cualificador</w:t>
      </w:r>
      <w:proofErr w:type="spellEnd"/>
      <w:r w:rsidRPr="00762627">
        <w:rPr>
          <w:rFonts w:ascii="Helvetica" w:hAnsi="Helvetica" w:cs="Helvetica"/>
          <w:b/>
          <w:bCs/>
          <w:color w:val="000000" w:themeColor="text1"/>
          <w:sz w:val="21"/>
          <w:szCs w:val="21"/>
        </w:rPr>
        <w:t xml:space="preserve"> modal:</w:t>
      </w:r>
      <w:r w:rsidRPr="000B4952">
        <w:rPr>
          <w:rFonts w:ascii="Helvetica" w:hAnsi="Helvetica" w:cs="Helvetica"/>
          <w:color w:val="000000" w:themeColor="text1"/>
          <w:sz w:val="21"/>
          <w:szCs w:val="21"/>
        </w:rPr>
        <w:t xml:space="preserve"> Indica el grado de certeza (</w:t>
      </w:r>
      <w:proofErr w:type="gramStart"/>
      <w:r w:rsidRPr="000B4952">
        <w:rPr>
          <w:rFonts w:ascii="Helvetica" w:hAnsi="Helvetica" w:cs="Helvetica"/>
          <w:color w:val="000000" w:themeColor="text1"/>
          <w:sz w:val="21"/>
          <w:szCs w:val="21"/>
        </w:rPr>
        <w:t>probablemente</w:t>
      </w:r>
      <w:proofErr w:type="gramEnd"/>
      <w:r w:rsidRPr="000B4952">
        <w:rPr>
          <w:rFonts w:ascii="Helvetica" w:hAnsi="Helvetica" w:cs="Helvetica"/>
          <w:color w:val="000000" w:themeColor="text1"/>
          <w:sz w:val="21"/>
          <w:szCs w:val="21"/>
        </w:rPr>
        <w:t xml:space="preserve">, </w:t>
      </w:r>
      <w:proofErr w:type="gramStart"/>
      <w:r w:rsidRPr="000B4952">
        <w:rPr>
          <w:rFonts w:ascii="Helvetica" w:hAnsi="Helvetica" w:cs="Helvetica"/>
          <w:color w:val="000000" w:themeColor="text1"/>
          <w:sz w:val="21"/>
          <w:szCs w:val="21"/>
        </w:rPr>
        <w:t>seguramente</w:t>
      </w:r>
      <w:proofErr w:type="gramEnd"/>
      <w:r w:rsidRPr="000B4952">
        <w:rPr>
          <w:rFonts w:ascii="Helvetica" w:hAnsi="Helvetica" w:cs="Helvetica"/>
          <w:color w:val="000000" w:themeColor="text1"/>
          <w:sz w:val="21"/>
          <w:szCs w:val="21"/>
        </w:rPr>
        <w:t>,</w:t>
      </w:r>
      <w:r w:rsidR="00386081" w:rsidRPr="000B4952">
        <w:rPr>
          <w:rFonts w:ascii="Helvetica" w:hAnsi="Helvetica" w:cs="Helvetica"/>
          <w:color w:val="000000" w:themeColor="text1"/>
          <w:sz w:val="21"/>
          <w:szCs w:val="21"/>
        </w:rPr>
        <w:t xml:space="preserve"> es plausible,</w:t>
      </w:r>
      <w:r w:rsidRPr="000B4952">
        <w:rPr>
          <w:rFonts w:ascii="Helvetica" w:hAnsi="Helvetica" w:cs="Helvetica"/>
          <w:color w:val="000000" w:themeColor="text1"/>
          <w:sz w:val="21"/>
          <w:szCs w:val="21"/>
        </w:rPr>
        <w:t xml:space="preserve"> etc</w:t>
      </w:r>
      <w:r w:rsidR="00762627">
        <w:rPr>
          <w:rFonts w:ascii="Helvetica" w:hAnsi="Helvetica" w:cs="Helvetica"/>
          <w:color w:val="000000" w:themeColor="text1"/>
          <w:sz w:val="21"/>
          <w:szCs w:val="21"/>
        </w:rPr>
        <w:t>étera</w:t>
      </w:r>
      <w:r w:rsidRPr="000B4952">
        <w:rPr>
          <w:rFonts w:ascii="Helvetica" w:hAnsi="Helvetica" w:cs="Helvetica"/>
          <w:color w:val="000000" w:themeColor="text1"/>
          <w:sz w:val="21"/>
          <w:szCs w:val="21"/>
        </w:rPr>
        <w:t>).</w:t>
      </w:r>
    </w:p>
    <w:p w14:paraId="3B3FD2DD" w14:textId="43AC757C" w:rsidR="00916A22" w:rsidRPr="000B4952" w:rsidRDefault="00916A22" w:rsidP="00916A22">
      <w:pPr>
        <w:spacing w:before="100" w:beforeAutospacing="1" w:after="100" w:afterAutospacing="1" w:line="240" w:lineRule="auto"/>
        <w:ind w:firstLine="0"/>
        <w:jc w:val="left"/>
        <w:rPr>
          <w:rFonts w:ascii="Helvetica" w:eastAsia="Times New Roman" w:hAnsi="Helvetica" w:cs="Helvetica"/>
          <w:kern w:val="0"/>
          <w:sz w:val="21"/>
          <w:szCs w:val="21"/>
          <w:lang w:eastAsia="es-MX"/>
          <w14:ligatures w14:val="none"/>
        </w:rPr>
      </w:pPr>
      <w:r w:rsidRPr="000B4952">
        <w:rPr>
          <w:rFonts w:ascii="Helvetica" w:eastAsia="Times New Roman" w:hAnsi="Helvetica" w:cs="Helvetica"/>
          <w:kern w:val="0"/>
          <w:sz w:val="21"/>
          <w:szCs w:val="21"/>
          <w:lang w:eastAsia="es-MX"/>
          <w14:ligatures w14:val="none"/>
        </w:rPr>
        <w:t xml:space="preserve">2. (Aserción) El uso excesivo de redes sociales debería regularse en estudiantes de bachillerato, (Evidencia) porque diversos estudios muestran que afecta la concentración y el rendimiento académico, (Garantía) ya que una menor concentración dificulta el </w:t>
      </w:r>
      <w:r w:rsidRPr="000B4952">
        <w:rPr>
          <w:rFonts w:ascii="Helvetica" w:eastAsia="Times New Roman" w:hAnsi="Helvetica" w:cs="Helvetica"/>
          <w:kern w:val="0"/>
          <w:sz w:val="21"/>
          <w:szCs w:val="21"/>
          <w:lang w:eastAsia="es-MX"/>
          <w14:ligatures w14:val="none"/>
        </w:rPr>
        <w:t xml:space="preserve">aprendizaje, (Respaldo) como lo confirman investigaciones en psicología educativa sobre distracción digital, (Reserva) aunque esto puede no aplicar a estudiantes con hábitos de estudio muy disciplinados, por lo tanto, </w:t>
      </w:r>
      <w:r w:rsidR="00991E3B" w:rsidRPr="000B4952">
        <w:rPr>
          <w:rFonts w:ascii="Helvetica" w:eastAsia="Times New Roman" w:hAnsi="Helvetica" w:cs="Helvetica"/>
          <w:kern w:val="0"/>
          <w:sz w:val="21"/>
          <w:szCs w:val="21"/>
          <w:lang w:eastAsia="es-MX"/>
          <w14:ligatures w14:val="none"/>
        </w:rPr>
        <w:t>(</w:t>
      </w:r>
      <w:proofErr w:type="spellStart"/>
      <w:r w:rsidR="00991E3B" w:rsidRPr="000B4952">
        <w:rPr>
          <w:rFonts w:ascii="Helvetica" w:eastAsia="Times New Roman" w:hAnsi="Helvetica" w:cs="Helvetica"/>
          <w:kern w:val="0"/>
          <w:sz w:val="21"/>
          <w:szCs w:val="21"/>
          <w:lang w:eastAsia="es-MX"/>
          <w14:ligatures w14:val="none"/>
        </w:rPr>
        <w:t>Cualificador</w:t>
      </w:r>
      <w:proofErr w:type="spellEnd"/>
      <w:r w:rsidR="00991E3B" w:rsidRPr="000B4952">
        <w:rPr>
          <w:rFonts w:ascii="Helvetica" w:eastAsia="Times New Roman" w:hAnsi="Helvetica" w:cs="Helvetica"/>
          <w:kern w:val="0"/>
          <w:sz w:val="21"/>
          <w:szCs w:val="21"/>
          <w:lang w:eastAsia="es-MX"/>
          <w14:ligatures w14:val="none"/>
        </w:rPr>
        <w:t xml:space="preserve"> modal) </w:t>
      </w:r>
      <w:r w:rsidRPr="000B4952">
        <w:rPr>
          <w:rFonts w:ascii="Helvetica" w:eastAsia="Times New Roman" w:hAnsi="Helvetica" w:cs="Helvetica"/>
          <w:kern w:val="0"/>
          <w:sz w:val="21"/>
          <w:szCs w:val="21"/>
          <w:lang w:eastAsia="es-MX"/>
          <w14:ligatures w14:val="none"/>
        </w:rPr>
        <w:t xml:space="preserve">es </w:t>
      </w:r>
      <w:r w:rsidRPr="000B4952">
        <w:rPr>
          <w:rFonts w:ascii="Helvetica" w:eastAsia="Times New Roman" w:hAnsi="Helvetica" w:cs="Helvetica"/>
          <w:i/>
          <w:iCs/>
          <w:kern w:val="0"/>
          <w:sz w:val="21"/>
          <w:szCs w:val="21"/>
          <w:lang w:eastAsia="es-MX"/>
          <w14:ligatures w14:val="none"/>
        </w:rPr>
        <w:t>probable</w:t>
      </w:r>
      <w:r w:rsidRPr="000B4952">
        <w:rPr>
          <w:rFonts w:ascii="Helvetica" w:eastAsia="Times New Roman" w:hAnsi="Helvetica" w:cs="Helvetica"/>
          <w:kern w:val="0"/>
          <w:sz w:val="21"/>
          <w:szCs w:val="21"/>
          <w:lang w:eastAsia="es-MX"/>
          <w14:ligatures w14:val="none"/>
        </w:rPr>
        <w:t xml:space="preserve"> que regular su uso mejore el rendimiento escolar.</w:t>
      </w:r>
    </w:p>
    <w:p w14:paraId="596F6A41" w14:textId="77777777" w:rsidR="00EB17CF" w:rsidRPr="000B4952" w:rsidRDefault="00EB17CF" w:rsidP="00EB17CF">
      <w:pPr>
        <w:ind w:firstLine="0"/>
        <w:jc w:val="left"/>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32</w:t>
      </w:r>
    </w:p>
    <w:p w14:paraId="27BC96C6" w14:textId="1EE8E557" w:rsidR="00AA0430" w:rsidRDefault="00AA0430" w:rsidP="00AA0430">
      <w:pPr>
        <w:ind w:firstLine="0"/>
        <w:rPr>
          <w:rFonts w:ascii="Corbel" w:hAnsi="Corbel"/>
          <w:b/>
          <w:bCs/>
          <w:color w:val="00B050"/>
        </w:rPr>
      </w:pPr>
      <w:r w:rsidRPr="007754DA">
        <w:rPr>
          <w:rFonts w:ascii="Corbel" w:hAnsi="Corbel"/>
          <w:b/>
          <w:bCs/>
          <w:color w:val="00B050"/>
        </w:rPr>
        <w:t>Evaluación Formativa</w:t>
      </w:r>
    </w:p>
    <w:p w14:paraId="7190A4B1" w14:textId="25B6FC07" w:rsidR="00EC5CF6" w:rsidRPr="000B4952" w:rsidRDefault="00EC5CF6" w:rsidP="00157FAC">
      <w:pPr>
        <w:ind w:firstLine="0"/>
        <w:rPr>
          <w:rFonts w:ascii="Helvetica" w:hAnsi="Helvetica" w:cs="Helvetica"/>
          <w:color w:val="0E2841" w:themeColor="text2"/>
          <w:sz w:val="21"/>
          <w:szCs w:val="21"/>
        </w:rPr>
      </w:pPr>
      <w:r w:rsidRPr="000B4952">
        <w:rPr>
          <w:rFonts w:ascii="Helvetica" w:hAnsi="Helvetica" w:cs="Helvetica"/>
          <w:color w:val="0E2841" w:themeColor="text2"/>
          <w:sz w:val="21"/>
          <w:szCs w:val="21"/>
        </w:rPr>
        <w:t>1.</w:t>
      </w:r>
    </w:p>
    <w:tbl>
      <w:tblPr>
        <w:tblStyle w:val="Tablaconcuadrcula"/>
        <w:tblW w:w="0" w:type="auto"/>
        <w:tblLook w:val="04A0" w:firstRow="1" w:lastRow="0" w:firstColumn="1" w:lastColumn="0" w:noHBand="0" w:noVBand="1"/>
      </w:tblPr>
      <w:tblGrid>
        <w:gridCol w:w="4454"/>
      </w:tblGrid>
      <w:tr w:rsidR="00816448" w:rsidRPr="000B4952" w14:paraId="46A421D4" w14:textId="77777777" w:rsidTr="00775059">
        <w:tc>
          <w:tcPr>
            <w:tcW w:w="8828" w:type="dxa"/>
          </w:tcPr>
          <w:p w14:paraId="7F8C5BA1" w14:textId="5DE3C058" w:rsidR="00816448" w:rsidRPr="00AB6103" w:rsidRDefault="00816448" w:rsidP="00816448">
            <w:pPr>
              <w:ind w:firstLine="0"/>
              <w:jc w:val="center"/>
              <w:rPr>
                <w:rFonts w:ascii="Helvetica" w:hAnsi="Helvetica" w:cs="Helvetica"/>
                <w:b/>
                <w:bCs/>
                <w:color w:val="000000" w:themeColor="text1"/>
                <w:sz w:val="21"/>
                <w:szCs w:val="21"/>
              </w:rPr>
            </w:pPr>
            <w:r w:rsidRPr="00AB6103">
              <w:rPr>
                <w:rFonts w:ascii="Helvetica" w:hAnsi="Helvetica" w:cs="Helvetica"/>
                <w:b/>
                <w:bCs/>
                <w:color w:val="000000" w:themeColor="text1"/>
                <w:sz w:val="21"/>
                <w:szCs w:val="21"/>
              </w:rPr>
              <w:t>Tipos de argumentos</w:t>
            </w:r>
          </w:p>
        </w:tc>
      </w:tr>
      <w:tr w:rsidR="00816448" w:rsidRPr="000B4952" w14:paraId="0E234847" w14:textId="77777777" w:rsidTr="00B10278">
        <w:tc>
          <w:tcPr>
            <w:tcW w:w="8828" w:type="dxa"/>
          </w:tcPr>
          <w:p w14:paraId="54B06519" w14:textId="702E3E49" w:rsidR="00816448" w:rsidRPr="000B4952" w:rsidRDefault="00816448" w:rsidP="00816448">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Deductivo: La conclusión se deriva de forma necesaria de las premisas; si estas son verdaderas la conclusión debe serlo. Ejemplo: Todos los mamíferos tienen corazón; los delfines son mamíferos; por lo </w:t>
            </w:r>
            <w:r w:rsidR="00EB17CF" w:rsidRPr="000B4952">
              <w:rPr>
                <w:rFonts w:ascii="Helvetica" w:hAnsi="Helvetica" w:cs="Helvetica"/>
                <w:color w:val="000000" w:themeColor="text1"/>
                <w:sz w:val="21"/>
                <w:szCs w:val="21"/>
              </w:rPr>
              <w:t>tanto,</w:t>
            </w:r>
            <w:r w:rsidRPr="000B4952">
              <w:rPr>
                <w:rFonts w:ascii="Helvetica" w:hAnsi="Helvetica" w:cs="Helvetica"/>
                <w:color w:val="000000" w:themeColor="text1"/>
                <w:sz w:val="21"/>
                <w:szCs w:val="21"/>
              </w:rPr>
              <w:t xml:space="preserve"> tienen corazón.</w:t>
            </w:r>
          </w:p>
        </w:tc>
      </w:tr>
      <w:tr w:rsidR="00816448" w:rsidRPr="000B4952" w14:paraId="1F91FA20" w14:textId="77777777" w:rsidTr="003673CD">
        <w:tc>
          <w:tcPr>
            <w:tcW w:w="8828" w:type="dxa"/>
          </w:tcPr>
          <w:p w14:paraId="639328D2" w14:textId="122581AC" w:rsidR="00816448" w:rsidRPr="000B4952" w:rsidRDefault="00816448" w:rsidP="00816448">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Inductivo: Parte de casos particulares para llegar a una conclusión probable basada en la experiencia previa. Ejemplo: He ido al súper diez domingos y hay mucha gente; hoy es domingo por lo que probablemente habrá mucha gente.</w:t>
            </w:r>
          </w:p>
        </w:tc>
      </w:tr>
      <w:tr w:rsidR="00816448" w:rsidRPr="000B4952" w14:paraId="1011E534" w14:textId="77777777" w:rsidTr="007A6907">
        <w:tc>
          <w:tcPr>
            <w:tcW w:w="8828" w:type="dxa"/>
          </w:tcPr>
          <w:p w14:paraId="3BED0CD4" w14:textId="12E7F408" w:rsidR="00816448" w:rsidRPr="000B4952" w:rsidRDefault="00816448" w:rsidP="00816448">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Por analogía: Compara dos cosas similares para inferir que comparten otra característica. Ejemplo: Si este libro de este autor me gustó otro libro del mismo autor también me gustará.</w:t>
            </w:r>
          </w:p>
        </w:tc>
      </w:tr>
      <w:tr w:rsidR="004D246F" w:rsidRPr="000B4952" w14:paraId="503D16DA" w14:textId="77777777" w:rsidTr="005064BE">
        <w:tc>
          <w:tcPr>
            <w:tcW w:w="8828" w:type="dxa"/>
          </w:tcPr>
          <w:p w14:paraId="7FDCAF46" w14:textId="39EBF3CB" w:rsidR="004D246F" w:rsidRPr="000B4952" w:rsidRDefault="004D246F" w:rsidP="004D246F">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Causal: Establece una relación donde un hecho es consecuencia directa de otro. Ejemplo: Si estudio todos los temas del examen aprobaré.</w:t>
            </w:r>
          </w:p>
        </w:tc>
      </w:tr>
      <w:tr w:rsidR="004D246F" w:rsidRPr="000B4952" w14:paraId="75DE84FC" w14:textId="77777777" w:rsidTr="00D65144">
        <w:tc>
          <w:tcPr>
            <w:tcW w:w="8828" w:type="dxa"/>
          </w:tcPr>
          <w:p w14:paraId="00E05AA6" w14:textId="77777777" w:rsidR="004D246F" w:rsidRPr="000B4952" w:rsidRDefault="004D246F" w:rsidP="00681BDA">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Argumento por ejemplos: Fundamenta una regla general mediante la presentación de una serie de casos específicos compartidos. Ejemplo: El volcán Popocatépetl ha hecho erupción</w:t>
            </w:r>
          </w:p>
          <w:p w14:paraId="582DF360" w14:textId="1BDDD8DC" w:rsidR="004D246F" w:rsidRPr="000B4952" w:rsidRDefault="004D246F" w:rsidP="004D246F">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el Etna también y el Fuji también; por lo </w:t>
            </w:r>
            <w:r w:rsidR="00EB17CF" w:rsidRPr="000B4952">
              <w:rPr>
                <w:rFonts w:ascii="Helvetica" w:hAnsi="Helvetica" w:cs="Helvetica"/>
                <w:color w:val="000000" w:themeColor="text1"/>
                <w:sz w:val="21"/>
                <w:szCs w:val="21"/>
              </w:rPr>
              <w:t>tanto,</w:t>
            </w:r>
            <w:r w:rsidRPr="000B4952">
              <w:rPr>
                <w:rFonts w:ascii="Helvetica" w:hAnsi="Helvetica" w:cs="Helvetica"/>
                <w:color w:val="000000" w:themeColor="text1"/>
                <w:sz w:val="21"/>
                <w:szCs w:val="21"/>
              </w:rPr>
              <w:t xml:space="preserve"> los volcanes activos pueden hacer erupción.</w:t>
            </w:r>
          </w:p>
        </w:tc>
      </w:tr>
      <w:tr w:rsidR="004D246F" w:rsidRPr="000B4952" w14:paraId="3B540F23" w14:textId="77777777" w:rsidTr="005504EC">
        <w:tc>
          <w:tcPr>
            <w:tcW w:w="8828" w:type="dxa"/>
          </w:tcPr>
          <w:p w14:paraId="5655F991" w14:textId="6E4862D7" w:rsidR="004D246F" w:rsidRPr="000B4952" w:rsidRDefault="004D246F" w:rsidP="004D246F">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Argumento por contraejemplo: Recurso de refutación que invalida una generalización previa al presentar un caso específico que la contradice. Ejemplo: Ante la tesis "todos los perros son amistosos" se presenta el caso de </w:t>
            </w:r>
            <w:r w:rsidRPr="000B4952">
              <w:rPr>
                <w:rFonts w:ascii="Helvetica" w:hAnsi="Helvetica" w:cs="Helvetica"/>
                <w:color w:val="000000" w:themeColor="text1"/>
                <w:sz w:val="21"/>
                <w:szCs w:val="21"/>
              </w:rPr>
              <w:lastRenderedPageBreak/>
              <w:t>un perro agresivo para demostrar que la afirmación general es falsa.</w:t>
            </w:r>
          </w:p>
        </w:tc>
      </w:tr>
    </w:tbl>
    <w:p w14:paraId="40BF6CB1" w14:textId="77777777" w:rsidR="00AB6103" w:rsidRDefault="00AB6103" w:rsidP="003C32F9">
      <w:pPr>
        <w:ind w:firstLine="0"/>
        <w:rPr>
          <w:rFonts w:ascii="Helvetica" w:hAnsi="Helvetica" w:cs="Helvetica"/>
          <w:color w:val="0E2841" w:themeColor="text2"/>
          <w:sz w:val="21"/>
          <w:szCs w:val="21"/>
        </w:rPr>
      </w:pPr>
    </w:p>
    <w:p w14:paraId="4EBE69B1" w14:textId="6CBA4394" w:rsidR="003C32F9" w:rsidRPr="000B4952" w:rsidRDefault="00EC5CF6" w:rsidP="003C32F9">
      <w:pPr>
        <w:ind w:firstLine="0"/>
        <w:rPr>
          <w:rFonts w:ascii="Helvetica" w:hAnsi="Helvetica" w:cs="Helvetica"/>
          <w:color w:val="0E2841" w:themeColor="text2"/>
          <w:sz w:val="21"/>
          <w:szCs w:val="21"/>
        </w:rPr>
      </w:pPr>
      <w:r w:rsidRPr="000B4952">
        <w:rPr>
          <w:rFonts w:ascii="Helvetica" w:hAnsi="Helvetica" w:cs="Helvetica"/>
          <w:color w:val="0E2841" w:themeColor="text2"/>
          <w:sz w:val="21"/>
          <w:szCs w:val="21"/>
        </w:rPr>
        <w:t>2.</w:t>
      </w:r>
    </w:p>
    <w:p w14:paraId="2696824C" w14:textId="34E4102F" w:rsidR="00EC5CF6" w:rsidRPr="000B4952" w:rsidRDefault="00EC5CF6" w:rsidP="00627C10">
      <w:pPr>
        <w:ind w:firstLine="0"/>
        <w:rPr>
          <w:rFonts w:ascii="Helvetica" w:hAnsi="Helvetica" w:cs="Helvetica"/>
          <w:color w:val="000000" w:themeColor="text1"/>
          <w:sz w:val="21"/>
          <w:szCs w:val="21"/>
        </w:rPr>
      </w:pPr>
      <w:r w:rsidRPr="000B4952">
        <w:rPr>
          <w:rFonts w:ascii="Helvetica" w:hAnsi="Helvetica" w:cs="Helvetica"/>
          <w:color w:val="000000" w:themeColor="text1"/>
          <w:sz w:val="21"/>
          <w:szCs w:val="21"/>
        </w:rPr>
        <w:t>Refutar consiste en criticar las ideas mediante pruebas y razones lógicas (</w:t>
      </w:r>
      <w:proofErr w:type="gramStart"/>
      <w:r w:rsidRPr="000B4952">
        <w:rPr>
          <w:rFonts w:ascii="Helvetica" w:hAnsi="Helvetica" w:cs="Helvetica"/>
          <w:i/>
          <w:iCs/>
          <w:color w:val="000000" w:themeColor="text1"/>
          <w:sz w:val="21"/>
          <w:szCs w:val="21"/>
        </w:rPr>
        <w:t>ad rem</w:t>
      </w:r>
      <w:proofErr w:type="gramEnd"/>
      <w:r w:rsidRPr="000B4952">
        <w:rPr>
          <w:rFonts w:ascii="Helvetica" w:hAnsi="Helvetica" w:cs="Helvetica"/>
          <w:color w:val="000000" w:themeColor="text1"/>
          <w:sz w:val="21"/>
          <w:szCs w:val="21"/>
        </w:rPr>
        <w:t>), buscando la verdad o un acuerdo. Descalificar es un ataque ad hominem que intenta invalidar a la persona mediante insultos o burlas, ignorando sus argumentos.</w:t>
      </w:r>
      <w:r w:rsidR="00436D5E" w:rsidRPr="000B4952">
        <w:rPr>
          <w:rFonts w:ascii="Helvetica" w:hAnsi="Helvetica" w:cs="Helvetica"/>
          <w:color w:val="000000" w:themeColor="text1"/>
          <w:sz w:val="21"/>
          <w:szCs w:val="21"/>
        </w:rPr>
        <w:t xml:space="preserve"> Descalificar debilita el debate p</w:t>
      </w:r>
      <w:r w:rsidRPr="000B4952">
        <w:rPr>
          <w:rFonts w:ascii="Helvetica" w:hAnsi="Helvetica" w:cs="Helvetica"/>
          <w:color w:val="000000" w:themeColor="text1"/>
          <w:sz w:val="21"/>
          <w:szCs w:val="21"/>
        </w:rPr>
        <w:t>orque rompe la confianza y el respeto necesarios para el diálogo racional, sustituyendo la inteligencia y el análisis de pruebas por trampas retóricas y agresiones que impiden el entendimiento común</w:t>
      </w:r>
      <w:r w:rsidR="00BC0B28" w:rsidRPr="000B4952">
        <w:rPr>
          <w:rFonts w:ascii="Helvetica" w:hAnsi="Helvetica" w:cs="Helvetica"/>
          <w:color w:val="000000" w:themeColor="text1"/>
          <w:sz w:val="21"/>
          <w:szCs w:val="21"/>
        </w:rPr>
        <w:t>.</w:t>
      </w:r>
    </w:p>
    <w:p w14:paraId="6C3DDF81" w14:textId="77777777" w:rsidR="0050704B" w:rsidRDefault="0050704B" w:rsidP="003C32F9">
      <w:pPr>
        <w:ind w:firstLine="0"/>
        <w:rPr>
          <w:rFonts w:ascii="Helvetica" w:hAnsi="Helvetica" w:cs="Helvetica"/>
          <w:b/>
          <w:bCs/>
          <w:color w:val="000000" w:themeColor="text1"/>
          <w:sz w:val="21"/>
          <w:szCs w:val="21"/>
        </w:rPr>
      </w:pPr>
    </w:p>
    <w:p w14:paraId="11DE82A3" w14:textId="0E1F9258" w:rsidR="003C32F9" w:rsidRPr="000B4952" w:rsidRDefault="00BA3F7A" w:rsidP="003C32F9">
      <w:pPr>
        <w:ind w:firstLine="0"/>
        <w:rPr>
          <w:rFonts w:ascii="Helvetica" w:hAnsi="Helvetica" w:cs="Helvetica"/>
          <w:b/>
          <w:bCs/>
          <w:color w:val="000000" w:themeColor="text1"/>
          <w:sz w:val="21"/>
          <w:szCs w:val="21"/>
        </w:rPr>
      </w:pPr>
      <w:r w:rsidRPr="000B4952">
        <w:rPr>
          <w:rFonts w:ascii="Helvetica" w:hAnsi="Helvetica" w:cs="Helvetica"/>
          <w:b/>
          <w:bCs/>
          <w:color w:val="000000" w:themeColor="text1"/>
          <w:sz w:val="21"/>
          <w:szCs w:val="21"/>
        </w:rPr>
        <w:t>Página 38</w:t>
      </w:r>
    </w:p>
    <w:p w14:paraId="7ABB44FD" w14:textId="5F139A9E" w:rsidR="0050704B" w:rsidRPr="0050704B" w:rsidRDefault="0050704B" w:rsidP="0050704B">
      <w:pPr>
        <w:ind w:firstLine="0"/>
        <w:rPr>
          <w:rFonts w:ascii="Corbel" w:hAnsi="Corbel"/>
          <w:b/>
          <w:bCs/>
          <w:color w:val="00B050"/>
        </w:rPr>
      </w:pPr>
      <w:r w:rsidRPr="0050704B">
        <w:rPr>
          <w:rFonts w:ascii="Corbel" w:hAnsi="Corbel"/>
          <w:b/>
          <w:bCs/>
          <w:color w:val="00B050"/>
        </w:rPr>
        <w:t xml:space="preserve">Evaluación </w:t>
      </w:r>
      <w:r>
        <w:rPr>
          <w:rFonts w:ascii="Corbel" w:hAnsi="Corbel"/>
          <w:b/>
          <w:bCs/>
          <w:color w:val="00B050"/>
        </w:rPr>
        <w:t>sumativa</w:t>
      </w:r>
      <w:r w:rsidRPr="0050704B">
        <w:rPr>
          <w:rFonts w:ascii="Corbel" w:hAnsi="Corbel"/>
          <w:b/>
          <w:bCs/>
          <w:color w:val="00B050"/>
        </w:rPr>
        <w:t xml:space="preserve"> </w:t>
      </w:r>
    </w:p>
    <w:p w14:paraId="237B8C27" w14:textId="77777777" w:rsidR="00BA3F7A" w:rsidRPr="000B4952" w:rsidRDefault="00BA3F7A" w:rsidP="00700ABB">
      <w:pPr>
        <w:numPr>
          <w:ilvl w:val="0"/>
          <w:numId w:val="24"/>
        </w:numPr>
        <w:tabs>
          <w:tab w:val="clear" w:pos="720"/>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c</w:t>
      </w:r>
    </w:p>
    <w:p w14:paraId="55BC8A56" w14:textId="77777777" w:rsidR="00BA3F7A" w:rsidRPr="000B4952" w:rsidRDefault="00BA3F7A" w:rsidP="00700ABB">
      <w:pPr>
        <w:numPr>
          <w:ilvl w:val="0"/>
          <w:numId w:val="24"/>
        </w:numPr>
        <w:tabs>
          <w:tab w:val="clear" w:pos="720"/>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b</w:t>
      </w:r>
    </w:p>
    <w:p w14:paraId="3D13DABC" w14:textId="77777777" w:rsidR="00BA3F7A" w:rsidRPr="000B4952" w:rsidRDefault="00BA3F7A" w:rsidP="00700ABB">
      <w:pPr>
        <w:numPr>
          <w:ilvl w:val="0"/>
          <w:numId w:val="24"/>
        </w:numPr>
        <w:tabs>
          <w:tab w:val="clear" w:pos="720"/>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a</w:t>
      </w:r>
    </w:p>
    <w:p w14:paraId="3DBB41CD" w14:textId="77777777" w:rsidR="00BA3F7A" w:rsidRPr="000B4952" w:rsidRDefault="00BA3F7A" w:rsidP="00700ABB">
      <w:pPr>
        <w:numPr>
          <w:ilvl w:val="0"/>
          <w:numId w:val="24"/>
        </w:numPr>
        <w:tabs>
          <w:tab w:val="clear" w:pos="720"/>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a</w:t>
      </w:r>
    </w:p>
    <w:p w14:paraId="53D837B4" w14:textId="77777777" w:rsidR="00BA3F7A" w:rsidRPr="000B4952" w:rsidRDefault="00BA3F7A" w:rsidP="00700ABB">
      <w:pPr>
        <w:numPr>
          <w:ilvl w:val="0"/>
          <w:numId w:val="24"/>
        </w:numPr>
        <w:tabs>
          <w:tab w:val="clear" w:pos="720"/>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b</w:t>
      </w:r>
    </w:p>
    <w:p w14:paraId="28DDD340" w14:textId="77777777" w:rsidR="00BA3F7A" w:rsidRPr="000B4952" w:rsidRDefault="00BA3F7A" w:rsidP="00700ABB">
      <w:pPr>
        <w:numPr>
          <w:ilvl w:val="0"/>
          <w:numId w:val="24"/>
        </w:numPr>
        <w:tabs>
          <w:tab w:val="clear" w:pos="720"/>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a</w:t>
      </w:r>
    </w:p>
    <w:p w14:paraId="44E71778" w14:textId="600980AD" w:rsidR="009B34A6" w:rsidRPr="000B4952" w:rsidRDefault="009B34A6" w:rsidP="00700ABB">
      <w:pPr>
        <w:tabs>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7. </w:t>
      </w:r>
      <w:r w:rsidR="000957FA">
        <w:rPr>
          <w:rFonts w:ascii="Helvetica" w:hAnsi="Helvetica" w:cs="Helvetica"/>
          <w:color w:val="000000" w:themeColor="text1"/>
          <w:sz w:val="21"/>
          <w:szCs w:val="21"/>
        </w:rPr>
        <w:t xml:space="preserve"> </w:t>
      </w:r>
      <w:r w:rsidRPr="000B4952">
        <w:rPr>
          <w:rFonts w:ascii="Helvetica" w:hAnsi="Helvetica" w:cs="Helvetica"/>
          <w:color w:val="000000" w:themeColor="text1"/>
          <w:sz w:val="21"/>
          <w:szCs w:val="21"/>
        </w:rPr>
        <w:t>c</w:t>
      </w:r>
    </w:p>
    <w:p w14:paraId="707C21E5" w14:textId="414E1B45" w:rsidR="009B34A6" w:rsidRPr="000B4952" w:rsidRDefault="009B34A6" w:rsidP="00700ABB">
      <w:pPr>
        <w:tabs>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8.</w:t>
      </w:r>
      <w:r w:rsidR="000957FA">
        <w:rPr>
          <w:rFonts w:ascii="Helvetica" w:hAnsi="Helvetica" w:cs="Helvetica"/>
          <w:color w:val="000000" w:themeColor="text1"/>
          <w:sz w:val="21"/>
          <w:szCs w:val="21"/>
        </w:rPr>
        <w:t xml:space="preserve"> </w:t>
      </w:r>
      <w:r w:rsidRPr="000B4952">
        <w:rPr>
          <w:rFonts w:ascii="Helvetica" w:hAnsi="Helvetica" w:cs="Helvetica"/>
          <w:color w:val="000000" w:themeColor="text1"/>
          <w:sz w:val="21"/>
          <w:szCs w:val="21"/>
        </w:rPr>
        <w:t xml:space="preserve"> b</w:t>
      </w:r>
    </w:p>
    <w:p w14:paraId="652D3D15" w14:textId="50254829" w:rsidR="009B34A6" w:rsidRPr="000B4952" w:rsidRDefault="009B34A6" w:rsidP="00700ABB">
      <w:pPr>
        <w:tabs>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 xml:space="preserve">9. </w:t>
      </w:r>
      <w:r w:rsidR="000957FA">
        <w:rPr>
          <w:rFonts w:ascii="Helvetica" w:hAnsi="Helvetica" w:cs="Helvetica"/>
          <w:color w:val="000000" w:themeColor="text1"/>
          <w:sz w:val="21"/>
          <w:szCs w:val="21"/>
        </w:rPr>
        <w:t xml:space="preserve"> </w:t>
      </w:r>
      <w:r w:rsidRPr="000B4952">
        <w:rPr>
          <w:rFonts w:ascii="Helvetica" w:hAnsi="Helvetica" w:cs="Helvetica"/>
          <w:color w:val="000000" w:themeColor="text1"/>
          <w:sz w:val="21"/>
          <w:szCs w:val="21"/>
        </w:rPr>
        <w:t>a</w:t>
      </w:r>
    </w:p>
    <w:p w14:paraId="138D483E" w14:textId="77777777" w:rsidR="009B34A6" w:rsidRPr="000B4952" w:rsidRDefault="009B34A6" w:rsidP="00700ABB">
      <w:pPr>
        <w:tabs>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10. d</w:t>
      </w:r>
    </w:p>
    <w:p w14:paraId="2E191E6F" w14:textId="77777777" w:rsidR="009B34A6" w:rsidRPr="000B4952" w:rsidRDefault="009B34A6" w:rsidP="00700ABB">
      <w:pPr>
        <w:tabs>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11. d</w:t>
      </w:r>
    </w:p>
    <w:p w14:paraId="4B86C3CE" w14:textId="14B14CBD" w:rsidR="009B34A6" w:rsidRPr="000B4952" w:rsidRDefault="009B34A6" w:rsidP="00700ABB">
      <w:pPr>
        <w:tabs>
          <w:tab w:val="left" w:pos="284"/>
        </w:tabs>
        <w:ind w:left="426" w:hanging="284"/>
        <w:rPr>
          <w:rFonts w:ascii="Helvetica" w:hAnsi="Helvetica" w:cs="Helvetica"/>
          <w:color w:val="000000" w:themeColor="text1"/>
          <w:sz w:val="21"/>
          <w:szCs w:val="21"/>
        </w:rPr>
      </w:pPr>
      <w:r w:rsidRPr="000B4952">
        <w:rPr>
          <w:rFonts w:ascii="Helvetica" w:hAnsi="Helvetica" w:cs="Helvetica"/>
          <w:color w:val="000000" w:themeColor="text1"/>
          <w:sz w:val="21"/>
          <w:szCs w:val="21"/>
        </w:rPr>
        <w:t>12. c</w:t>
      </w:r>
    </w:p>
    <w:p w14:paraId="66CBBB73" w14:textId="77777777" w:rsidR="00BA3F7A" w:rsidRPr="000B4952" w:rsidRDefault="00BA3F7A" w:rsidP="00BA3F7A">
      <w:pPr>
        <w:ind w:left="284" w:firstLine="0"/>
        <w:rPr>
          <w:rFonts w:ascii="Helvetica" w:hAnsi="Helvetica" w:cs="Helvetica"/>
          <w:color w:val="0E2841" w:themeColor="text2"/>
          <w:sz w:val="21"/>
          <w:szCs w:val="21"/>
        </w:rPr>
      </w:pPr>
    </w:p>
    <w:p w14:paraId="46FDBF5E" w14:textId="77777777" w:rsidR="003C32F9" w:rsidRPr="000B4952" w:rsidRDefault="003C32F9" w:rsidP="003C32F9">
      <w:pPr>
        <w:ind w:firstLine="0"/>
        <w:rPr>
          <w:rFonts w:ascii="Helvetica" w:hAnsi="Helvetica" w:cs="Helvetica"/>
          <w:color w:val="0E2841" w:themeColor="text2"/>
          <w:sz w:val="21"/>
          <w:szCs w:val="21"/>
        </w:rPr>
      </w:pPr>
    </w:p>
    <w:p w14:paraId="08BBF9B0" w14:textId="77777777" w:rsidR="003C32F9" w:rsidRPr="000B4952" w:rsidRDefault="003C32F9" w:rsidP="003C32F9">
      <w:pPr>
        <w:ind w:firstLine="0"/>
        <w:rPr>
          <w:rFonts w:ascii="Helvetica" w:hAnsi="Helvetica" w:cs="Helvetica"/>
          <w:color w:val="0E2841" w:themeColor="text2"/>
          <w:sz w:val="21"/>
          <w:szCs w:val="21"/>
        </w:rPr>
      </w:pPr>
    </w:p>
    <w:sectPr w:rsidR="003C32F9" w:rsidRPr="000B4952" w:rsidSect="00594616">
      <w:headerReference w:type="default" r:id="rId7"/>
      <w:pgSz w:w="12240" w:h="15840"/>
      <w:pgMar w:top="2022" w:right="1467" w:bottom="1417" w:left="1418" w:header="708" w:footer="708"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8A27" w14:textId="77777777" w:rsidR="007E0490" w:rsidRDefault="007E0490" w:rsidP="00D90192">
      <w:pPr>
        <w:spacing w:after="0" w:line="240" w:lineRule="auto"/>
      </w:pPr>
      <w:r>
        <w:separator/>
      </w:r>
    </w:p>
  </w:endnote>
  <w:endnote w:type="continuationSeparator" w:id="0">
    <w:p w14:paraId="73C59B8F" w14:textId="77777777" w:rsidR="007E0490" w:rsidRDefault="007E0490" w:rsidP="00D9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EAF3" w14:textId="77777777" w:rsidR="007E0490" w:rsidRDefault="007E0490" w:rsidP="00D90192">
      <w:pPr>
        <w:spacing w:after="0" w:line="240" w:lineRule="auto"/>
      </w:pPr>
      <w:r>
        <w:separator/>
      </w:r>
    </w:p>
  </w:footnote>
  <w:footnote w:type="continuationSeparator" w:id="0">
    <w:p w14:paraId="35EC9301" w14:textId="77777777" w:rsidR="007E0490" w:rsidRDefault="007E0490" w:rsidP="00D90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B062" w14:textId="3800CABB" w:rsidR="00C56399" w:rsidRDefault="00594616" w:rsidP="00594616">
    <w:pPr>
      <w:ind w:firstLine="0"/>
      <w:rPr>
        <w:rFonts w:ascii="Helvetica" w:hAnsi="Helvetica" w:cs="Helvetica"/>
        <w:b/>
        <w:bCs/>
        <w:color w:val="FFFFFF" w:themeColor="background1"/>
        <w:sz w:val="21"/>
        <w:szCs w:val="21"/>
      </w:rPr>
    </w:pPr>
    <w:r w:rsidRPr="006D414D">
      <w:rPr>
        <w:rFonts w:ascii="Corbel" w:hAnsi="Corbel"/>
        <w:noProof/>
        <w:color w:val="FFFFFF" w:themeColor="background1"/>
        <w:lang w:eastAsia="es-MX"/>
      </w:rPr>
      <w:drawing>
        <wp:anchor distT="0" distB="0" distL="114300" distR="114300" simplePos="0" relativeHeight="251659264" behindDoc="0" locked="0" layoutInCell="1" allowOverlap="1" wp14:anchorId="1BFE7C87" wp14:editId="271D56A6">
          <wp:simplePos x="0" y="0"/>
          <wp:positionH relativeFrom="leftMargin">
            <wp:posOffset>585763</wp:posOffset>
          </wp:positionH>
          <wp:positionV relativeFrom="paragraph">
            <wp:posOffset>-202613</wp:posOffset>
          </wp:positionV>
          <wp:extent cx="657225" cy="955789"/>
          <wp:effectExtent l="0" t="0" r="0" b="0"/>
          <wp:wrapNone/>
          <wp:docPr id="1498745868" name="Imagen 1498745868" descr="Aplicación&#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Aplicación&#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47800" t="58597" r="46553" b="26900"/>
                  <a:stretch>
                    <a:fillRect/>
                  </a:stretch>
                </pic:blipFill>
                <pic:spPr bwMode="auto">
                  <a:xfrm>
                    <a:off x="0" y="0"/>
                    <a:ext cx="657225" cy="955789"/>
                  </a:xfrm>
                  <a:prstGeom prst="rect">
                    <a:avLst/>
                  </a:prstGeom>
                  <a:noFill/>
                </pic:spPr>
              </pic:pic>
            </a:graphicData>
          </a:graphic>
        </wp:anchor>
      </w:drawing>
    </w:r>
    <w:r w:rsidR="00D90192" w:rsidRPr="006D414D">
      <w:rPr>
        <w:noProof/>
        <w:color w:val="FFFFFF" w:themeColor="background1"/>
      </w:rPr>
      <mc:AlternateContent>
        <mc:Choice Requires="wps">
          <w:drawing>
            <wp:anchor distT="0" distB="0" distL="114300" distR="114300" simplePos="0" relativeHeight="251660288" behindDoc="1" locked="0" layoutInCell="1" allowOverlap="1" wp14:anchorId="2F0C8110" wp14:editId="24C830B3">
              <wp:simplePos x="0" y="0"/>
              <wp:positionH relativeFrom="page">
                <wp:align>right</wp:align>
              </wp:positionH>
              <wp:positionV relativeFrom="paragraph">
                <wp:posOffset>-487680</wp:posOffset>
              </wp:positionV>
              <wp:extent cx="8083550" cy="1428750"/>
              <wp:effectExtent l="0" t="0" r="12700"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83550" cy="1428750"/>
                      </a:xfrm>
                      <a:prstGeom prst="rect">
                        <a:avLst/>
                      </a:prstGeom>
                      <a:solidFill>
                        <a:srgbClr val="07C4D3"/>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B356A" id="Rectángulo 1" o:spid="_x0000_s1026" style="position:absolute;margin-left:585.3pt;margin-top:-38.4pt;width:636.5pt;height:112.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" fillcolor="#07c4d3" strokecolor="#2f528f" strokeweight="1pt">
              <w10:wrap anchorx="page"/>
            </v:rect>
          </w:pict>
        </mc:Fallback>
      </mc:AlternateContent>
    </w:r>
    <w:r>
      <w:rPr>
        <w:rFonts w:ascii="Helvetica" w:hAnsi="Helvetica" w:cs="Helvetica"/>
        <w:b/>
        <w:bCs/>
        <w:color w:val="FFFFFF" w:themeColor="background1"/>
        <w:sz w:val="21"/>
        <w:szCs w:val="21"/>
      </w:rPr>
      <w:t xml:space="preserve">             </w:t>
    </w:r>
    <w:r w:rsidR="00D90192" w:rsidRPr="006D414D">
      <w:rPr>
        <w:rFonts w:ascii="Helvetica" w:hAnsi="Helvetica" w:cs="Helvetica"/>
        <w:b/>
        <w:bCs/>
        <w:color w:val="FFFFFF" w:themeColor="background1"/>
        <w:sz w:val="21"/>
        <w:szCs w:val="21"/>
      </w:rPr>
      <w:t>Pensamiento filosófico y humanidades</w:t>
    </w:r>
    <w:r w:rsidR="00C56399">
      <w:rPr>
        <w:rFonts w:ascii="Helvetica" w:hAnsi="Helvetica" w:cs="Helvetica"/>
        <w:b/>
        <w:bCs/>
        <w:color w:val="FFFFFF" w:themeColor="background1"/>
        <w:sz w:val="21"/>
        <w:szCs w:val="21"/>
      </w:rPr>
      <w:t xml:space="preserve"> </w:t>
    </w:r>
    <w:r w:rsidR="008B3495">
      <w:rPr>
        <w:rFonts w:ascii="Helvetica" w:hAnsi="Helvetica" w:cs="Helvetica"/>
        <w:b/>
        <w:bCs/>
        <w:color w:val="FFFFFF" w:themeColor="background1"/>
        <w:sz w:val="21"/>
        <w:szCs w:val="21"/>
      </w:rPr>
      <w:t>3</w:t>
    </w:r>
    <w:r w:rsidR="00D90192" w:rsidRPr="006D414D">
      <w:rPr>
        <w:rFonts w:ascii="Helvetica" w:hAnsi="Helvetica" w:cs="Helvetica"/>
        <w:b/>
        <w:bCs/>
        <w:color w:val="FFFFFF" w:themeColor="background1"/>
        <w:sz w:val="21"/>
        <w:szCs w:val="21"/>
      </w:rPr>
      <w:t>. Las reflexiones filosóficas sobre el hac</w:t>
    </w:r>
    <w:r w:rsidR="006D414D">
      <w:rPr>
        <w:rFonts w:ascii="Helvetica" w:hAnsi="Helvetica" w:cs="Helvetica"/>
        <w:b/>
        <w:bCs/>
        <w:color w:val="FFFFFF" w:themeColor="background1"/>
        <w:sz w:val="21"/>
        <w:szCs w:val="21"/>
      </w:rPr>
      <w:t>er</w:t>
    </w:r>
    <w:r w:rsidR="00B0548C" w:rsidRPr="006D414D">
      <w:rPr>
        <w:rFonts w:ascii="Helvetica" w:hAnsi="Helvetica" w:cs="Helvetica"/>
        <w:b/>
        <w:bCs/>
        <w:color w:val="FFFFFF" w:themeColor="background1"/>
        <w:sz w:val="21"/>
        <w:szCs w:val="21"/>
      </w:rPr>
      <w:t xml:space="preserve">      </w:t>
    </w:r>
    <w:r w:rsidR="006D414D">
      <w:rPr>
        <w:rFonts w:ascii="Helvetica" w:hAnsi="Helvetica" w:cs="Helvetica"/>
        <w:b/>
        <w:bCs/>
        <w:color w:val="FFFFFF" w:themeColor="background1"/>
        <w:sz w:val="21"/>
        <w:szCs w:val="21"/>
      </w:rPr>
      <w:t xml:space="preserve">     </w:t>
    </w:r>
  </w:p>
  <w:p w14:paraId="68B42EB6" w14:textId="7BFC4F41" w:rsidR="006D414D" w:rsidRPr="006D414D" w:rsidRDefault="00B0548C" w:rsidP="00594616">
    <w:pPr>
      <w:ind w:left="709" w:firstLine="0"/>
      <w:rPr>
        <w:rFonts w:ascii="Corbel" w:hAnsi="Corbel" w:cs="Calibri"/>
        <w:bCs/>
        <w:color w:val="FFFFFF" w:themeColor="background1"/>
        <w:sz w:val="22"/>
        <w:szCs w:val="22"/>
      </w:rPr>
    </w:pPr>
    <w:r w:rsidRPr="006D414D">
      <w:rPr>
        <w:rFonts w:ascii="Helvetica" w:hAnsi="Helvetica" w:cs="Helvetica"/>
        <w:b/>
        <w:bCs/>
        <w:color w:val="FFFFFF" w:themeColor="background1"/>
        <w:sz w:val="21"/>
        <w:szCs w:val="21"/>
      </w:rPr>
      <w:t>Autor:</w:t>
    </w:r>
    <w:r w:rsidR="00D90192" w:rsidRPr="006D414D">
      <w:rPr>
        <w:rFonts w:ascii="Corbel" w:hAnsi="Corbel" w:cs="Calibri"/>
        <w:bCs/>
        <w:color w:val="FFFFFF" w:themeColor="background1"/>
        <w:sz w:val="22"/>
        <w:szCs w:val="22"/>
      </w:rPr>
      <w:t xml:space="preserve"> C</w:t>
    </w:r>
    <w:r w:rsidR="006D414D" w:rsidRPr="006D414D">
      <w:rPr>
        <w:rFonts w:ascii="Corbel" w:hAnsi="Corbel" w:cs="Calibri"/>
        <w:bCs/>
        <w:color w:val="FFFFFF" w:themeColor="background1"/>
        <w:sz w:val="22"/>
        <w:szCs w:val="22"/>
      </w:rPr>
      <w:t xml:space="preserve">arlos Bejar </w:t>
    </w:r>
  </w:p>
  <w:p w14:paraId="50FCFBE8" w14:textId="79F28A65" w:rsidR="00D90192" w:rsidRPr="0049470C" w:rsidRDefault="00D90192" w:rsidP="006D414D">
    <w:pPr>
      <w:ind w:firstLine="0"/>
      <w:jc w:val="center"/>
      <w:rPr>
        <w:rFonts w:ascii="Corbel" w:hAnsi="Corbel"/>
        <w:b/>
        <w:bCs/>
        <w:color w:val="FFFFFF" w:themeColor="background1"/>
        <w:sz w:val="28"/>
        <w:szCs w:val="28"/>
      </w:rPr>
    </w:pPr>
    <w:r w:rsidRPr="0049470C">
      <w:rPr>
        <w:rFonts w:ascii="Corbel" w:hAnsi="Corbel"/>
        <w:b/>
        <w:bCs/>
        <w:color w:val="FFFFFF" w:themeColor="background1"/>
        <w:sz w:val="28"/>
        <w:szCs w:val="28"/>
      </w:rPr>
      <w:t>SOLUCIONARIO</w:t>
    </w:r>
  </w:p>
  <w:p w14:paraId="150B2A6B" w14:textId="0C7BCB85" w:rsidR="00D90192" w:rsidRDefault="00D90192">
    <w:pPr>
      <w:pStyle w:val="Encabezado"/>
    </w:pPr>
  </w:p>
  <w:p w14:paraId="4D489AB4" w14:textId="77777777" w:rsidR="00D90192" w:rsidRDefault="00D901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465"/>
    <w:multiLevelType w:val="multilevel"/>
    <w:tmpl w:val="1CA6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C2EAD"/>
    <w:multiLevelType w:val="hybridMultilevel"/>
    <w:tmpl w:val="BAC47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AE484F"/>
    <w:multiLevelType w:val="hybridMultilevel"/>
    <w:tmpl w:val="59E40E82"/>
    <w:lvl w:ilvl="0" w:tplc="E8E400FE">
      <w:start w:val="1"/>
      <w:numFmt w:val="decimal"/>
      <w:lvlText w:val="%1."/>
      <w:lvlJc w:val="left"/>
      <w:pPr>
        <w:ind w:left="720" w:hanging="360"/>
      </w:pPr>
      <w:rPr>
        <w:rFonts w:ascii="Times New Roman" w:eastAsiaTheme="minorHAnsi" w:hAnsi="Times New Roman"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D863D1"/>
    <w:multiLevelType w:val="hybridMultilevel"/>
    <w:tmpl w:val="230C0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FC5CB3"/>
    <w:multiLevelType w:val="multilevel"/>
    <w:tmpl w:val="0D86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35DF7"/>
    <w:multiLevelType w:val="multilevel"/>
    <w:tmpl w:val="4F64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312A2"/>
    <w:multiLevelType w:val="hybridMultilevel"/>
    <w:tmpl w:val="1B2A5CC8"/>
    <w:lvl w:ilvl="0" w:tplc="C9488852">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24D94FC1"/>
    <w:multiLevelType w:val="hybridMultilevel"/>
    <w:tmpl w:val="20A013B6"/>
    <w:lvl w:ilvl="0" w:tplc="1BA85DF0">
      <w:start w:val="3"/>
      <w:numFmt w:val="bullet"/>
      <w:lvlText w:val="-"/>
      <w:lvlJc w:val="left"/>
      <w:pPr>
        <w:ind w:left="1117" w:hanging="360"/>
      </w:pPr>
      <w:rPr>
        <w:rFonts w:ascii="Times New Roman" w:eastAsiaTheme="minorHAnsi" w:hAnsi="Times New Roman" w:cs="Times New Roman"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8" w15:restartNumberingAfterBreak="0">
    <w:nsid w:val="24FB673E"/>
    <w:multiLevelType w:val="hybridMultilevel"/>
    <w:tmpl w:val="EF60D15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9" w15:restartNumberingAfterBreak="0">
    <w:nsid w:val="25764A20"/>
    <w:multiLevelType w:val="hybridMultilevel"/>
    <w:tmpl w:val="09848E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814194"/>
    <w:multiLevelType w:val="hybridMultilevel"/>
    <w:tmpl w:val="FD4C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A3E9E"/>
    <w:multiLevelType w:val="hybridMultilevel"/>
    <w:tmpl w:val="E0A266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1071947"/>
    <w:multiLevelType w:val="hybridMultilevel"/>
    <w:tmpl w:val="D7D6C03C"/>
    <w:lvl w:ilvl="0" w:tplc="2EC82006">
      <w:start w:val="3"/>
      <w:numFmt w:val="bullet"/>
      <w:lvlText w:val="-"/>
      <w:lvlJc w:val="left"/>
      <w:pPr>
        <w:ind w:left="1117" w:hanging="360"/>
      </w:pPr>
      <w:rPr>
        <w:rFonts w:ascii="Times New Roman" w:eastAsiaTheme="minorHAnsi" w:hAnsi="Times New Roman" w:cs="Times New Roman"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13" w15:restartNumberingAfterBreak="0">
    <w:nsid w:val="31083221"/>
    <w:multiLevelType w:val="hybridMultilevel"/>
    <w:tmpl w:val="0D90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DA3D6A"/>
    <w:multiLevelType w:val="multilevel"/>
    <w:tmpl w:val="AB36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70448"/>
    <w:multiLevelType w:val="hybridMultilevel"/>
    <w:tmpl w:val="D0A26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673AEB"/>
    <w:multiLevelType w:val="hybridMultilevel"/>
    <w:tmpl w:val="3BC093DA"/>
    <w:lvl w:ilvl="0" w:tplc="F0BAA040">
      <w:start w:val="1"/>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17" w15:restartNumberingAfterBreak="0">
    <w:nsid w:val="424A418A"/>
    <w:multiLevelType w:val="hybridMultilevel"/>
    <w:tmpl w:val="2F5A1E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B13332"/>
    <w:multiLevelType w:val="hybridMultilevel"/>
    <w:tmpl w:val="7DAA6F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3457E45"/>
    <w:multiLevelType w:val="multilevel"/>
    <w:tmpl w:val="ED48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C151C"/>
    <w:multiLevelType w:val="multilevel"/>
    <w:tmpl w:val="162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33E2C"/>
    <w:multiLevelType w:val="hybridMultilevel"/>
    <w:tmpl w:val="FAF41FB8"/>
    <w:lvl w:ilvl="0" w:tplc="080A000B">
      <w:start w:val="1"/>
      <w:numFmt w:val="bullet"/>
      <w:lvlText w:val=""/>
      <w:lvlJc w:val="left"/>
      <w:pPr>
        <w:ind w:left="757" w:hanging="360"/>
      </w:pPr>
      <w:rPr>
        <w:rFonts w:ascii="Wingdings" w:hAnsi="Wingding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2" w15:restartNumberingAfterBreak="0">
    <w:nsid w:val="4BBB066B"/>
    <w:multiLevelType w:val="hybridMultilevel"/>
    <w:tmpl w:val="DF8A7364"/>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23" w15:restartNumberingAfterBreak="0">
    <w:nsid w:val="51840002"/>
    <w:multiLevelType w:val="hybridMultilevel"/>
    <w:tmpl w:val="DC7E6C6C"/>
    <w:lvl w:ilvl="0" w:tplc="080A000B">
      <w:start w:val="1"/>
      <w:numFmt w:val="bullet"/>
      <w:lvlText w:val=""/>
      <w:lvlJc w:val="left"/>
      <w:pPr>
        <w:ind w:left="1117" w:hanging="360"/>
      </w:pPr>
      <w:rPr>
        <w:rFonts w:ascii="Wingdings" w:hAnsi="Wingdings"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24" w15:restartNumberingAfterBreak="0">
    <w:nsid w:val="52054FFC"/>
    <w:multiLevelType w:val="hybridMultilevel"/>
    <w:tmpl w:val="9960A45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3A07841"/>
    <w:multiLevelType w:val="hybridMultilevel"/>
    <w:tmpl w:val="458ECC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0525D8"/>
    <w:multiLevelType w:val="hybridMultilevel"/>
    <w:tmpl w:val="2FA647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E303235"/>
    <w:multiLevelType w:val="hybridMultilevel"/>
    <w:tmpl w:val="BCA21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7568F0"/>
    <w:multiLevelType w:val="multilevel"/>
    <w:tmpl w:val="1A988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41587F"/>
    <w:multiLevelType w:val="hybridMultilevel"/>
    <w:tmpl w:val="95AEAAE4"/>
    <w:lvl w:ilvl="0" w:tplc="D880543A">
      <w:start w:val="1"/>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30" w15:restartNumberingAfterBreak="0">
    <w:nsid w:val="61757E07"/>
    <w:multiLevelType w:val="hybridMultilevel"/>
    <w:tmpl w:val="360CB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092E58"/>
    <w:multiLevelType w:val="hybridMultilevel"/>
    <w:tmpl w:val="3006D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640D4B"/>
    <w:multiLevelType w:val="hybridMultilevel"/>
    <w:tmpl w:val="41FE21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6B1AB0"/>
    <w:multiLevelType w:val="hybridMultilevel"/>
    <w:tmpl w:val="CC101226"/>
    <w:lvl w:ilvl="0" w:tplc="CCA6A3C2">
      <w:start w:val="1"/>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34" w15:restartNumberingAfterBreak="0">
    <w:nsid w:val="67F72F86"/>
    <w:multiLevelType w:val="hybridMultilevel"/>
    <w:tmpl w:val="C46626A2"/>
    <w:lvl w:ilvl="0" w:tplc="080A0001">
      <w:start w:val="1"/>
      <w:numFmt w:val="bullet"/>
      <w:lvlText w:val=""/>
      <w:lvlJc w:val="left"/>
      <w:pPr>
        <w:ind w:left="1477" w:hanging="360"/>
      </w:pPr>
      <w:rPr>
        <w:rFonts w:ascii="Symbol" w:hAnsi="Symbol" w:hint="default"/>
      </w:rPr>
    </w:lvl>
    <w:lvl w:ilvl="1" w:tplc="080A0003" w:tentative="1">
      <w:start w:val="1"/>
      <w:numFmt w:val="bullet"/>
      <w:lvlText w:val="o"/>
      <w:lvlJc w:val="left"/>
      <w:pPr>
        <w:ind w:left="2197" w:hanging="360"/>
      </w:pPr>
      <w:rPr>
        <w:rFonts w:ascii="Courier New" w:hAnsi="Courier New" w:cs="Courier New" w:hint="default"/>
      </w:rPr>
    </w:lvl>
    <w:lvl w:ilvl="2" w:tplc="080A0005" w:tentative="1">
      <w:start w:val="1"/>
      <w:numFmt w:val="bullet"/>
      <w:lvlText w:val=""/>
      <w:lvlJc w:val="left"/>
      <w:pPr>
        <w:ind w:left="2917" w:hanging="360"/>
      </w:pPr>
      <w:rPr>
        <w:rFonts w:ascii="Wingdings" w:hAnsi="Wingdings" w:hint="default"/>
      </w:rPr>
    </w:lvl>
    <w:lvl w:ilvl="3" w:tplc="080A0001" w:tentative="1">
      <w:start w:val="1"/>
      <w:numFmt w:val="bullet"/>
      <w:lvlText w:val=""/>
      <w:lvlJc w:val="left"/>
      <w:pPr>
        <w:ind w:left="3637" w:hanging="360"/>
      </w:pPr>
      <w:rPr>
        <w:rFonts w:ascii="Symbol" w:hAnsi="Symbol" w:hint="default"/>
      </w:rPr>
    </w:lvl>
    <w:lvl w:ilvl="4" w:tplc="080A0003" w:tentative="1">
      <w:start w:val="1"/>
      <w:numFmt w:val="bullet"/>
      <w:lvlText w:val="o"/>
      <w:lvlJc w:val="left"/>
      <w:pPr>
        <w:ind w:left="4357" w:hanging="360"/>
      </w:pPr>
      <w:rPr>
        <w:rFonts w:ascii="Courier New" w:hAnsi="Courier New" w:cs="Courier New" w:hint="default"/>
      </w:rPr>
    </w:lvl>
    <w:lvl w:ilvl="5" w:tplc="080A0005" w:tentative="1">
      <w:start w:val="1"/>
      <w:numFmt w:val="bullet"/>
      <w:lvlText w:val=""/>
      <w:lvlJc w:val="left"/>
      <w:pPr>
        <w:ind w:left="5077" w:hanging="360"/>
      </w:pPr>
      <w:rPr>
        <w:rFonts w:ascii="Wingdings" w:hAnsi="Wingdings" w:hint="default"/>
      </w:rPr>
    </w:lvl>
    <w:lvl w:ilvl="6" w:tplc="080A0001" w:tentative="1">
      <w:start w:val="1"/>
      <w:numFmt w:val="bullet"/>
      <w:lvlText w:val=""/>
      <w:lvlJc w:val="left"/>
      <w:pPr>
        <w:ind w:left="5797" w:hanging="360"/>
      </w:pPr>
      <w:rPr>
        <w:rFonts w:ascii="Symbol" w:hAnsi="Symbol" w:hint="default"/>
      </w:rPr>
    </w:lvl>
    <w:lvl w:ilvl="7" w:tplc="080A0003" w:tentative="1">
      <w:start w:val="1"/>
      <w:numFmt w:val="bullet"/>
      <w:lvlText w:val="o"/>
      <w:lvlJc w:val="left"/>
      <w:pPr>
        <w:ind w:left="6517" w:hanging="360"/>
      </w:pPr>
      <w:rPr>
        <w:rFonts w:ascii="Courier New" w:hAnsi="Courier New" w:cs="Courier New" w:hint="default"/>
      </w:rPr>
    </w:lvl>
    <w:lvl w:ilvl="8" w:tplc="080A0005" w:tentative="1">
      <w:start w:val="1"/>
      <w:numFmt w:val="bullet"/>
      <w:lvlText w:val=""/>
      <w:lvlJc w:val="left"/>
      <w:pPr>
        <w:ind w:left="7237" w:hanging="360"/>
      </w:pPr>
      <w:rPr>
        <w:rFonts w:ascii="Wingdings" w:hAnsi="Wingdings" w:hint="default"/>
      </w:rPr>
    </w:lvl>
  </w:abstractNum>
  <w:abstractNum w:abstractNumId="35" w15:restartNumberingAfterBreak="0">
    <w:nsid w:val="695A69B9"/>
    <w:multiLevelType w:val="hybridMultilevel"/>
    <w:tmpl w:val="103C445E"/>
    <w:lvl w:ilvl="0" w:tplc="0C160438">
      <w:start w:val="1"/>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36" w15:restartNumberingAfterBreak="0">
    <w:nsid w:val="6DA35617"/>
    <w:multiLevelType w:val="hybridMultilevel"/>
    <w:tmpl w:val="01FA357A"/>
    <w:lvl w:ilvl="0" w:tplc="2EC82006">
      <w:start w:val="3"/>
      <w:numFmt w:val="bullet"/>
      <w:lvlText w:val="-"/>
      <w:lvlJc w:val="left"/>
      <w:pPr>
        <w:ind w:left="1608" w:hanging="360"/>
      </w:pPr>
      <w:rPr>
        <w:rFonts w:ascii="Times New Roman" w:eastAsiaTheme="minorHAnsi" w:hAnsi="Times New Roman"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7" w15:restartNumberingAfterBreak="0">
    <w:nsid w:val="704C5A36"/>
    <w:multiLevelType w:val="hybridMultilevel"/>
    <w:tmpl w:val="1D9AE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DE0B2F"/>
    <w:multiLevelType w:val="hybridMultilevel"/>
    <w:tmpl w:val="66646B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D8353F5"/>
    <w:multiLevelType w:val="hybridMultilevel"/>
    <w:tmpl w:val="08749A82"/>
    <w:lvl w:ilvl="0" w:tplc="1DCA474E">
      <w:start w:val="1"/>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num w:numId="1" w16cid:durableId="852185832">
    <w:abstractNumId w:val="33"/>
  </w:num>
  <w:num w:numId="2" w16cid:durableId="1283465795">
    <w:abstractNumId w:val="39"/>
  </w:num>
  <w:num w:numId="3" w16cid:durableId="1230263858">
    <w:abstractNumId w:val="35"/>
  </w:num>
  <w:num w:numId="4" w16cid:durableId="1851019009">
    <w:abstractNumId w:val="7"/>
  </w:num>
  <w:num w:numId="5" w16cid:durableId="2138327628">
    <w:abstractNumId w:val="12"/>
  </w:num>
  <w:num w:numId="6" w16cid:durableId="626468838">
    <w:abstractNumId w:val="6"/>
  </w:num>
  <w:num w:numId="7" w16cid:durableId="1211456804">
    <w:abstractNumId w:val="37"/>
  </w:num>
  <w:num w:numId="8" w16cid:durableId="1624579302">
    <w:abstractNumId w:val="32"/>
  </w:num>
  <w:num w:numId="9" w16cid:durableId="43261056">
    <w:abstractNumId w:val="2"/>
  </w:num>
  <w:num w:numId="10" w16cid:durableId="630746613">
    <w:abstractNumId w:val="4"/>
  </w:num>
  <w:num w:numId="11" w16cid:durableId="840661093">
    <w:abstractNumId w:val="5"/>
  </w:num>
  <w:num w:numId="12" w16cid:durableId="1475414659">
    <w:abstractNumId w:val="29"/>
  </w:num>
  <w:num w:numId="13" w16cid:durableId="1346403236">
    <w:abstractNumId w:val="20"/>
  </w:num>
  <w:num w:numId="14" w16cid:durableId="2147316727">
    <w:abstractNumId w:val="8"/>
  </w:num>
  <w:num w:numId="15" w16cid:durableId="2040161385">
    <w:abstractNumId w:val="23"/>
  </w:num>
  <w:num w:numId="16" w16cid:durableId="1711493788">
    <w:abstractNumId w:val="16"/>
  </w:num>
  <w:num w:numId="17" w16cid:durableId="1360937817">
    <w:abstractNumId w:val="21"/>
  </w:num>
  <w:num w:numId="18" w16cid:durableId="1178882186">
    <w:abstractNumId w:val="14"/>
  </w:num>
  <w:num w:numId="19" w16cid:durableId="1103108398">
    <w:abstractNumId w:val="17"/>
  </w:num>
  <w:num w:numId="20" w16cid:durableId="1328825984">
    <w:abstractNumId w:val="25"/>
  </w:num>
  <w:num w:numId="21" w16cid:durableId="720400385">
    <w:abstractNumId w:val="9"/>
  </w:num>
  <w:num w:numId="22" w16cid:durableId="2030521949">
    <w:abstractNumId w:val="0"/>
  </w:num>
  <w:num w:numId="23" w16cid:durableId="1291670016">
    <w:abstractNumId w:val="19"/>
  </w:num>
  <w:num w:numId="24" w16cid:durableId="713700121">
    <w:abstractNumId w:val="28"/>
  </w:num>
  <w:num w:numId="25" w16cid:durableId="921065565">
    <w:abstractNumId w:val="13"/>
  </w:num>
  <w:num w:numId="26" w16cid:durableId="896817724">
    <w:abstractNumId w:val="36"/>
  </w:num>
  <w:num w:numId="27" w16cid:durableId="1913731670">
    <w:abstractNumId w:val="11"/>
  </w:num>
  <w:num w:numId="28" w16cid:durableId="1649744496">
    <w:abstractNumId w:val="27"/>
  </w:num>
  <w:num w:numId="29" w16cid:durableId="964501393">
    <w:abstractNumId w:val="15"/>
  </w:num>
  <w:num w:numId="30" w16cid:durableId="576980582">
    <w:abstractNumId w:val="3"/>
  </w:num>
  <w:num w:numId="31" w16cid:durableId="831794437">
    <w:abstractNumId w:val="22"/>
  </w:num>
  <w:num w:numId="32" w16cid:durableId="851601270">
    <w:abstractNumId w:val="26"/>
  </w:num>
  <w:num w:numId="33" w16cid:durableId="28184816">
    <w:abstractNumId w:val="34"/>
  </w:num>
  <w:num w:numId="34" w16cid:durableId="1822692573">
    <w:abstractNumId w:val="1"/>
  </w:num>
  <w:num w:numId="35" w16cid:durableId="76369760">
    <w:abstractNumId w:val="24"/>
  </w:num>
  <w:num w:numId="36" w16cid:durableId="2123642772">
    <w:abstractNumId w:val="30"/>
  </w:num>
  <w:num w:numId="37" w16cid:durableId="460003722">
    <w:abstractNumId w:val="38"/>
  </w:num>
  <w:num w:numId="38" w16cid:durableId="2068533608">
    <w:abstractNumId w:val="18"/>
  </w:num>
  <w:num w:numId="39" w16cid:durableId="1817601273">
    <w:abstractNumId w:val="31"/>
  </w:num>
  <w:num w:numId="40" w16cid:durableId="371030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73"/>
    <w:rsid w:val="00027082"/>
    <w:rsid w:val="000957FA"/>
    <w:rsid w:val="000A2B1D"/>
    <w:rsid w:val="000A2EC3"/>
    <w:rsid w:val="000A2F29"/>
    <w:rsid w:val="000A44CE"/>
    <w:rsid w:val="000B4952"/>
    <w:rsid w:val="000C1A92"/>
    <w:rsid w:val="000E6F36"/>
    <w:rsid w:val="00120A2B"/>
    <w:rsid w:val="00123F05"/>
    <w:rsid w:val="00142663"/>
    <w:rsid w:val="001472A2"/>
    <w:rsid w:val="00157FAC"/>
    <w:rsid w:val="0016079D"/>
    <w:rsid w:val="00160A66"/>
    <w:rsid w:val="0016556F"/>
    <w:rsid w:val="00171C73"/>
    <w:rsid w:val="001A638B"/>
    <w:rsid w:val="001C100C"/>
    <w:rsid w:val="001E5E6F"/>
    <w:rsid w:val="0021099C"/>
    <w:rsid w:val="00211618"/>
    <w:rsid w:val="00224E5E"/>
    <w:rsid w:val="00236757"/>
    <w:rsid w:val="00244AE1"/>
    <w:rsid w:val="00246019"/>
    <w:rsid w:val="0024726A"/>
    <w:rsid w:val="00260DFA"/>
    <w:rsid w:val="002743B7"/>
    <w:rsid w:val="002B3447"/>
    <w:rsid w:val="002B4E52"/>
    <w:rsid w:val="002C4A2F"/>
    <w:rsid w:val="002C5E55"/>
    <w:rsid w:val="002D07BB"/>
    <w:rsid w:val="002E0818"/>
    <w:rsid w:val="002E2C1A"/>
    <w:rsid w:val="0031744F"/>
    <w:rsid w:val="00317D63"/>
    <w:rsid w:val="003350C7"/>
    <w:rsid w:val="003604BE"/>
    <w:rsid w:val="0036183A"/>
    <w:rsid w:val="0036743A"/>
    <w:rsid w:val="00377ADB"/>
    <w:rsid w:val="00383395"/>
    <w:rsid w:val="00386081"/>
    <w:rsid w:val="00390417"/>
    <w:rsid w:val="003B5D5E"/>
    <w:rsid w:val="003C32F9"/>
    <w:rsid w:val="003C3D86"/>
    <w:rsid w:val="003E2415"/>
    <w:rsid w:val="003E7448"/>
    <w:rsid w:val="004044E5"/>
    <w:rsid w:val="004140EC"/>
    <w:rsid w:val="0041612A"/>
    <w:rsid w:val="0043271B"/>
    <w:rsid w:val="00436780"/>
    <w:rsid w:val="00436D5E"/>
    <w:rsid w:val="00441533"/>
    <w:rsid w:val="004834F9"/>
    <w:rsid w:val="004A6E31"/>
    <w:rsid w:val="004B61F0"/>
    <w:rsid w:val="004D1D2E"/>
    <w:rsid w:val="004D246F"/>
    <w:rsid w:val="00502323"/>
    <w:rsid w:val="0050704B"/>
    <w:rsid w:val="005115F2"/>
    <w:rsid w:val="00522299"/>
    <w:rsid w:val="005330DC"/>
    <w:rsid w:val="00533C51"/>
    <w:rsid w:val="005557E8"/>
    <w:rsid w:val="0055610F"/>
    <w:rsid w:val="00586CE3"/>
    <w:rsid w:val="00594616"/>
    <w:rsid w:val="005A13AE"/>
    <w:rsid w:val="005C26D8"/>
    <w:rsid w:val="005C441C"/>
    <w:rsid w:val="005D1601"/>
    <w:rsid w:val="005D27BC"/>
    <w:rsid w:val="005D5F1A"/>
    <w:rsid w:val="005D7FFE"/>
    <w:rsid w:val="005F3A63"/>
    <w:rsid w:val="005F799B"/>
    <w:rsid w:val="00600210"/>
    <w:rsid w:val="006110D9"/>
    <w:rsid w:val="00622F2E"/>
    <w:rsid w:val="00627C10"/>
    <w:rsid w:val="00631D8D"/>
    <w:rsid w:val="00637539"/>
    <w:rsid w:val="00640BB4"/>
    <w:rsid w:val="006805DA"/>
    <w:rsid w:val="006831C3"/>
    <w:rsid w:val="00694FC9"/>
    <w:rsid w:val="006A2072"/>
    <w:rsid w:val="006A5D7D"/>
    <w:rsid w:val="006B54DA"/>
    <w:rsid w:val="006B5A0A"/>
    <w:rsid w:val="006D2002"/>
    <w:rsid w:val="006D414D"/>
    <w:rsid w:val="006D568A"/>
    <w:rsid w:val="006E15E9"/>
    <w:rsid w:val="006E7352"/>
    <w:rsid w:val="00700ABB"/>
    <w:rsid w:val="00710E98"/>
    <w:rsid w:val="0072121D"/>
    <w:rsid w:val="0072306D"/>
    <w:rsid w:val="00730034"/>
    <w:rsid w:val="0073509B"/>
    <w:rsid w:val="0074366D"/>
    <w:rsid w:val="00752C2A"/>
    <w:rsid w:val="00762627"/>
    <w:rsid w:val="0076393D"/>
    <w:rsid w:val="007811E8"/>
    <w:rsid w:val="00786765"/>
    <w:rsid w:val="00786816"/>
    <w:rsid w:val="007A047E"/>
    <w:rsid w:val="007D1664"/>
    <w:rsid w:val="007E0490"/>
    <w:rsid w:val="007E7BC5"/>
    <w:rsid w:val="008007EC"/>
    <w:rsid w:val="00816448"/>
    <w:rsid w:val="008261A4"/>
    <w:rsid w:val="0083251C"/>
    <w:rsid w:val="00846006"/>
    <w:rsid w:val="00846F70"/>
    <w:rsid w:val="008732F4"/>
    <w:rsid w:val="00885DA1"/>
    <w:rsid w:val="00895417"/>
    <w:rsid w:val="008B0CBF"/>
    <w:rsid w:val="008B3495"/>
    <w:rsid w:val="008C4DAD"/>
    <w:rsid w:val="008E2E5F"/>
    <w:rsid w:val="008F20A9"/>
    <w:rsid w:val="008F43AB"/>
    <w:rsid w:val="009140DC"/>
    <w:rsid w:val="00916A22"/>
    <w:rsid w:val="009177D9"/>
    <w:rsid w:val="00950BC5"/>
    <w:rsid w:val="00957EF8"/>
    <w:rsid w:val="009622B7"/>
    <w:rsid w:val="00967A98"/>
    <w:rsid w:val="00982AC1"/>
    <w:rsid w:val="009845F5"/>
    <w:rsid w:val="00991E3B"/>
    <w:rsid w:val="009B190C"/>
    <w:rsid w:val="009B34A6"/>
    <w:rsid w:val="009C4DEE"/>
    <w:rsid w:val="009D0D21"/>
    <w:rsid w:val="009D5415"/>
    <w:rsid w:val="009D7DCF"/>
    <w:rsid w:val="009E3B4C"/>
    <w:rsid w:val="009F5BA2"/>
    <w:rsid w:val="00A14372"/>
    <w:rsid w:val="00A207F7"/>
    <w:rsid w:val="00A379B2"/>
    <w:rsid w:val="00A44BDB"/>
    <w:rsid w:val="00A501C5"/>
    <w:rsid w:val="00A5552B"/>
    <w:rsid w:val="00A60EC8"/>
    <w:rsid w:val="00A64E13"/>
    <w:rsid w:val="00A65AD3"/>
    <w:rsid w:val="00A6738E"/>
    <w:rsid w:val="00A72758"/>
    <w:rsid w:val="00A80728"/>
    <w:rsid w:val="00A80E09"/>
    <w:rsid w:val="00A86D01"/>
    <w:rsid w:val="00A879BE"/>
    <w:rsid w:val="00A9206A"/>
    <w:rsid w:val="00A947A2"/>
    <w:rsid w:val="00AA0430"/>
    <w:rsid w:val="00AB47E1"/>
    <w:rsid w:val="00AB6103"/>
    <w:rsid w:val="00AD6A0B"/>
    <w:rsid w:val="00AE0056"/>
    <w:rsid w:val="00AE63FA"/>
    <w:rsid w:val="00B01842"/>
    <w:rsid w:val="00B0548C"/>
    <w:rsid w:val="00B15531"/>
    <w:rsid w:val="00B2346B"/>
    <w:rsid w:val="00B27065"/>
    <w:rsid w:val="00B3120E"/>
    <w:rsid w:val="00B37B09"/>
    <w:rsid w:val="00B43481"/>
    <w:rsid w:val="00B45007"/>
    <w:rsid w:val="00B5538E"/>
    <w:rsid w:val="00B76250"/>
    <w:rsid w:val="00BA3F7A"/>
    <w:rsid w:val="00BC0B28"/>
    <w:rsid w:val="00BC78BF"/>
    <w:rsid w:val="00BE095D"/>
    <w:rsid w:val="00BF3A08"/>
    <w:rsid w:val="00C24660"/>
    <w:rsid w:val="00C415B3"/>
    <w:rsid w:val="00C56399"/>
    <w:rsid w:val="00C643D5"/>
    <w:rsid w:val="00C8350C"/>
    <w:rsid w:val="00CA26EA"/>
    <w:rsid w:val="00CB59E1"/>
    <w:rsid w:val="00CB63DB"/>
    <w:rsid w:val="00CD0B6E"/>
    <w:rsid w:val="00CE1988"/>
    <w:rsid w:val="00CE3DB4"/>
    <w:rsid w:val="00CF08DF"/>
    <w:rsid w:val="00CF285C"/>
    <w:rsid w:val="00D41B22"/>
    <w:rsid w:val="00D422A8"/>
    <w:rsid w:val="00D46058"/>
    <w:rsid w:val="00D90192"/>
    <w:rsid w:val="00D94B61"/>
    <w:rsid w:val="00DA7EAF"/>
    <w:rsid w:val="00DE68BE"/>
    <w:rsid w:val="00E00287"/>
    <w:rsid w:val="00E26380"/>
    <w:rsid w:val="00E43D23"/>
    <w:rsid w:val="00E44539"/>
    <w:rsid w:val="00E462C7"/>
    <w:rsid w:val="00E602D4"/>
    <w:rsid w:val="00E77A8A"/>
    <w:rsid w:val="00E81263"/>
    <w:rsid w:val="00EA54C5"/>
    <w:rsid w:val="00EB17CF"/>
    <w:rsid w:val="00EB625D"/>
    <w:rsid w:val="00EC5CF6"/>
    <w:rsid w:val="00EE185F"/>
    <w:rsid w:val="00F035FF"/>
    <w:rsid w:val="00F171C0"/>
    <w:rsid w:val="00F22202"/>
    <w:rsid w:val="00F248D6"/>
    <w:rsid w:val="00F326AE"/>
    <w:rsid w:val="00F32ED1"/>
    <w:rsid w:val="00F563D3"/>
    <w:rsid w:val="00F84EE3"/>
    <w:rsid w:val="00F864B7"/>
    <w:rsid w:val="00F9311C"/>
    <w:rsid w:val="00F95C73"/>
    <w:rsid w:val="00FA0655"/>
    <w:rsid w:val="00FA0C3E"/>
    <w:rsid w:val="00FD1E67"/>
    <w:rsid w:val="00FD29F6"/>
    <w:rsid w:val="00FE6447"/>
    <w:rsid w:val="00FF3CDA"/>
    <w:rsid w:val="00FF7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B03A4"/>
  <w15:chartTrackingRefBased/>
  <w15:docId w15:val="{FCE5ED74-E481-472D-AE69-A4248F00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DA1"/>
    <w:pPr>
      <w:ind w:firstLine="397"/>
      <w:jc w:val="both"/>
    </w:pPr>
    <w:rPr>
      <w:rFonts w:ascii="Times New Roman" w:hAnsi="Times New Roman"/>
    </w:rPr>
  </w:style>
  <w:style w:type="paragraph" w:styleId="Ttulo1">
    <w:name w:val="heading 1"/>
    <w:basedOn w:val="Normal"/>
    <w:next w:val="Normal"/>
    <w:link w:val="Ttulo1Car"/>
    <w:uiPriority w:val="9"/>
    <w:qFormat/>
    <w:rsid w:val="00171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1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1C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1C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71C7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71C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71C7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71C7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71C7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1C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1C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1C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1C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1C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1C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1C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1C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1C73"/>
    <w:rPr>
      <w:rFonts w:eastAsiaTheme="majorEastAsia" w:cstheme="majorBidi"/>
      <w:color w:val="272727" w:themeColor="text1" w:themeTint="D8"/>
    </w:rPr>
  </w:style>
  <w:style w:type="paragraph" w:styleId="Ttulo">
    <w:name w:val="Title"/>
    <w:basedOn w:val="Normal"/>
    <w:next w:val="Normal"/>
    <w:link w:val="TtuloCar"/>
    <w:uiPriority w:val="10"/>
    <w:qFormat/>
    <w:rsid w:val="00171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1C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1C73"/>
    <w:pPr>
      <w:numPr>
        <w:ilvl w:val="1"/>
      </w:numPr>
      <w:ind w:firstLine="397"/>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1C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1C73"/>
    <w:pPr>
      <w:spacing w:before="160"/>
      <w:jc w:val="center"/>
    </w:pPr>
    <w:rPr>
      <w:i/>
      <w:iCs/>
      <w:color w:val="404040" w:themeColor="text1" w:themeTint="BF"/>
    </w:rPr>
  </w:style>
  <w:style w:type="character" w:customStyle="1" w:styleId="CitaCar">
    <w:name w:val="Cita Car"/>
    <w:basedOn w:val="Fuentedeprrafopredeter"/>
    <w:link w:val="Cita"/>
    <w:uiPriority w:val="29"/>
    <w:rsid w:val="00171C73"/>
    <w:rPr>
      <w:rFonts w:ascii="Times New Roman" w:hAnsi="Times New Roman"/>
      <w:i/>
      <w:iCs/>
      <w:color w:val="404040" w:themeColor="text1" w:themeTint="BF"/>
    </w:rPr>
  </w:style>
  <w:style w:type="paragraph" w:styleId="Prrafodelista">
    <w:name w:val="List Paragraph"/>
    <w:basedOn w:val="Normal"/>
    <w:uiPriority w:val="34"/>
    <w:qFormat/>
    <w:rsid w:val="00171C73"/>
    <w:pPr>
      <w:ind w:left="720"/>
      <w:contextualSpacing/>
    </w:pPr>
  </w:style>
  <w:style w:type="character" w:styleId="nfasisintenso">
    <w:name w:val="Intense Emphasis"/>
    <w:basedOn w:val="Fuentedeprrafopredeter"/>
    <w:uiPriority w:val="21"/>
    <w:qFormat/>
    <w:rsid w:val="00171C73"/>
    <w:rPr>
      <w:i/>
      <w:iCs/>
      <w:color w:val="0F4761" w:themeColor="accent1" w:themeShade="BF"/>
    </w:rPr>
  </w:style>
  <w:style w:type="paragraph" w:styleId="Citadestacada">
    <w:name w:val="Intense Quote"/>
    <w:basedOn w:val="Normal"/>
    <w:next w:val="Normal"/>
    <w:link w:val="CitadestacadaCar"/>
    <w:uiPriority w:val="30"/>
    <w:qFormat/>
    <w:rsid w:val="00171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1C73"/>
    <w:rPr>
      <w:rFonts w:ascii="Times New Roman" w:hAnsi="Times New Roman"/>
      <w:i/>
      <w:iCs/>
      <w:color w:val="0F4761" w:themeColor="accent1" w:themeShade="BF"/>
    </w:rPr>
  </w:style>
  <w:style w:type="character" w:styleId="Referenciaintensa">
    <w:name w:val="Intense Reference"/>
    <w:basedOn w:val="Fuentedeprrafopredeter"/>
    <w:uiPriority w:val="32"/>
    <w:qFormat/>
    <w:rsid w:val="00171C73"/>
    <w:rPr>
      <w:b/>
      <w:bCs/>
      <w:smallCaps/>
      <w:color w:val="0F4761" w:themeColor="accent1" w:themeShade="BF"/>
      <w:spacing w:val="5"/>
    </w:rPr>
  </w:style>
  <w:style w:type="table" w:styleId="Tablaconcuadrcula">
    <w:name w:val="Table Grid"/>
    <w:basedOn w:val="Tablanormal"/>
    <w:uiPriority w:val="39"/>
    <w:rsid w:val="000A2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638B"/>
    <w:rPr>
      <w:rFonts w:cs="Times New Roman"/>
    </w:rPr>
  </w:style>
  <w:style w:type="paragraph" w:styleId="Encabezado">
    <w:name w:val="header"/>
    <w:basedOn w:val="Normal"/>
    <w:link w:val="EncabezadoCar"/>
    <w:uiPriority w:val="99"/>
    <w:unhideWhenUsed/>
    <w:rsid w:val="00D901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0192"/>
    <w:rPr>
      <w:rFonts w:ascii="Times New Roman" w:hAnsi="Times New Roman"/>
    </w:rPr>
  </w:style>
  <w:style w:type="paragraph" w:styleId="Piedepgina">
    <w:name w:val="footer"/>
    <w:basedOn w:val="Normal"/>
    <w:link w:val="PiedepginaCar"/>
    <w:uiPriority w:val="99"/>
    <w:unhideWhenUsed/>
    <w:rsid w:val="00D901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01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2610</Words>
  <Characters>14646</Characters>
  <Application>Microsoft Office Word</Application>
  <DocSecurity>0</DocSecurity>
  <Lines>722</Lines>
  <Paragraphs>229</Paragraphs>
  <ScaleCrop>false</ScaleCrop>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Béjar</dc:creator>
  <cp:keywords/>
  <dc:description/>
  <cp:lastModifiedBy>Evelyn ...</cp:lastModifiedBy>
  <cp:revision>60</cp:revision>
  <dcterms:created xsi:type="dcterms:W3CDTF">2026-03-25T18:55:00Z</dcterms:created>
  <dcterms:modified xsi:type="dcterms:W3CDTF">2026-04-13T18:31:00Z</dcterms:modified>
</cp:coreProperties>
</file>