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1B56" w14:textId="218A496E" w:rsidR="001260EB" w:rsidRDefault="001260EB" w:rsidP="001260EB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32349" wp14:editId="0DA5D51A">
                <wp:simplePos x="0" y="0"/>
                <wp:positionH relativeFrom="leftMargin">
                  <wp:posOffset>432435</wp:posOffset>
                </wp:positionH>
                <wp:positionV relativeFrom="paragraph">
                  <wp:posOffset>224155</wp:posOffset>
                </wp:positionV>
                <wp:extent cx="257175" cy="238125"/>
                <wp:effectExtent l="57150" t="38100" r="9525" b="8572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AEDC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34.05pt;margin-top:17.65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" adj="11600" fillcolor="#3bc1c7" stroked="f">
                <v:shadow on="t" color="black" opacity="41287f" offset="0,1.5pt"/>
                <w10:wrap anchorx="margin"/>
              </v:shape>
            </w:pict>
          </mc:Fallback>
        </mc:AlternateContent>
      </w:r>
    </w:p>
    <w:p w14:paraId="1A3AC587" w14:textId="252A23F1" w:rsidR="001260EB" w:rsidRPr="00D66727" w:rsidRDefault="001260EB" w:rsidP="001260EB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Propósito formativo </w:t>
      </w: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2</w:t>
      </w: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. </w:t>
      </w:r>
      <w:r w:rsidRPr="001260EB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MX"/>
        </w:rPr>
        <w:t>Preguntas filosóficas: validez y búsqueda de sentido</w:t>
      </w:r>
    </w:p>
    <w:p w14:paraId="5B7E5C54" w14:textId="77777777" w:rsidR="009A295E" w:rsidRPr="009A295E" w:rsidRDefault="009A295E" w:rsidP="001260EB">
      <w:pPr>
        <w:jc w:val="both"/>
        <w:rPr>
          <w:rFonts w:ascii="Calibri" w:hAnsi="Calibri" w:cs="Calibri"/>
          <w:b/>
          <w:bCs/>
          <w:szCs w:val="24"/>
          <w:lang w:val="es-MX"/>
        </w:rPr>
      </w:pPr>
    </w:p>
    <w:p w14:paraId="19A8DA1C" w14:textId="77777777" w:rsidR="009A295E" w:rsidRPr="009A295E" w:rsidRDefault="009A295E" w:rsidP="001260EB">
      <w:pPr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>Subraya el inciso correcto en cada reactivo.</w:t>
      </w:r>
    </w:p>
    <w:p w14:paraId="7DC4249B" w14:textId="77777777" w:rsidR="009A295E" w:rsidRDefault="009A295E" w:rsidP="001260EB">
      <w:pPr>
        <w:rPr>
          <w:rFonts w:ascii="Calibri" w:hAnsi="Calibri" w:cs="Calibri"/>
          <w:szCs w:val="24"/>
        </w:rPr>
      </w:pPr>
    </w:p>
    <w:p w14:paraId="29532001" w14:textId="77777777" w:rsidR="00A24F04" w:rsidRPr="001260EB" w:rsidRDefault="00A24F04" w:rsidP="001260EB">
      <w:pPr>
        <w:pStyle w:val="Textoindependiente"/>
        <w:jc w:val="left"/>
        <w:rPr>
          <w:rFonts w:ascii="Calibri" w:hAnsi="Calibri" w:cs="Calibri"/>
          <w:b/>
          <w:szCs w:val="24"/>
        </w:rPr>
      </w:pPr>
      <w:r w:rsidRPr="001260EB">
        <w:rPr>
          <w:rFonts w:ascii="Calibri" w:hAnsi="Calibri" w:cs="Calibri"/>
          <w:b/>
          <w:szCs w:val="24"/>
        </w:rPr>
        <w:t>1. El método dialógico consistente en una cadena de preguntas hasta llegar a un conocimiento no susceptible a nuevas objeciones o cuestionamientos propuesto por Aristóteles se llama:</w:t>
      </w:r>
    </w:p>
    <w:p w14:paraId="74FF9110" w14:textId="77777777" w:rsidR="00A24F04" w:rsidRPr="009A295E" w:rsidRDefault="00A24F04" w:rsidP="001260EB">
      <w:pPr>
        <w:pStyle w:val="Prrafodelista"/>
        <w:numPr>
          <w:ilvl w:val="1"/>
          <w:numId w:val="2"/>
        </w:numPr>
        <w:spacing w:after="160" w:line="259" w:lineRule="auto"/>
        <w:ind w:left="284" w:firstLine="0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Dialéctica</w:t>
      </w:r>
    </w:p>
    <w:p w14:paraId="0B6D16B1" w14:textId="77777777" w:rsidR="00A24F04" w:rsidRDefault="00A24F04" w:rsidP="001260EB">
      <w:pPr>
        <w:pStyle w:val="Prrafodelista"/>
        <w:numPr>
          <w:ilvl w:val="1"/>
          <w:numId w:val="2"/>
        </w:numPr>
        <w:spacing w:after="160" w:line="259" w:lineRule="auto"/>
        <w:ind w:left="284" w:firstLine="0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Mayéutica</w:t>
      </w:r>
    </w:p>
    <w:p w14:paraId="730C2BC9" w14:textId="77777777" w:rsidR="00A24F04" w:rsidRPr="009A295E" w:rsidRDefault="00A24F04" w:rsidP="001260EB">
      <w:pPr>
        <w:pStyle w:val="Prrafodelista"/>
        <w:numPr>
          <w:ilvl w:val="1"/>
          <w:numId w:val="2"/>
        </w:numPr>
        <w:spacing w:after="160" w:line="259" w:lineRule="auto"/>
        <w:ind w:left="284" w:firstLine="0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Epistemología</w:t>
      </w:r>
    </w:p>
    <w:p w14:paraId="34F8B3A8" w14:textId="77777777" w:rsidR="00A24F04" w:rsidRPr="001260EB" w:rsidRDefault="00A24F04" w:rsidP="001260EB">
      <w:pPr>
        <w:pStyle w:val="Prrafodelista"/>
        <w:numPr>
          <w:ilvl w:val="1"/>
          <w:numId w:val="2"/>
        </w:numPr>
        <w:spacing w:after="160" w:line="259" w:lineRule="auto"/>
        <w:ind w:left="284" w:firstLine="0"/>
        <w:jc w:val="both"/>
        <w:rPr>
          <w:rFonts w:ascii="Calibri" w:hAnsi="Calibri" w:cs="Calibri"/>
          <w:bCs/>
          <w:szCs w:val="24"/>
          <w:highlight w:val="magenta"/>
        </w:rPr>
      </w:pPr>
      <w:r w:rsidRPr="001260EB">
        <w:rPr>
          <w:rFonts w:ascii="Calibri" w:hAnsi="Calibri" w:cs="Calibri"/>
          <w:bCs/>
          <w:szCs w:val="24"/>
          <w:highlight w:val="magenta"/>
        </w:rPr>
        <w:t xml:space="preserve">Ninguna de las anteriores </w:t>
      </w:r>
    </w:p>
    <w:p w14:paraId="6F6D517E" w14:textId="77777777" w:rsidR="001260EB" w:rsidRDefault="001260EB" w:rsidP="001260EB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441114C4" w14:textId="70B1C8B2" w:rsidR="00A24F04" w:rsidRPr="001260EB" w:rsidRDefault="00A24F04" w:rsidP="001260EB">
      <w:pPr>
        <w:jc w:val="both"/>
        <w:rPr>
          <w:rFonts w:ascii="Calibri" w:hAnsi="Calibri" w:cs="Calibri"/>
          <w:b/>
          <w:bCs/>
          <w:szCs w:val="24"/>
        </w:rPr>
      </w:pPr>
      <w:r w:rsidRPr="001260EB">
        <w:rPr>
          <w:rFonts w:ascii="Calibri" w:hAnsi="Calibri" w:cs="Calibri"/>
          <w:b/>
          <w:bCs/>
          <w:szCs w:val="24"/>
        </w:rPr>
        <w:t>2. Libre albedrío es…</w:t>
      </w:r>
    </w:p>
    <w:p w14:paraId="342521E8" w14:textId="3D9E5558" w:rsidR="00A24F04" w:rsidRPr="009A295E" w:rsidRDefault="00A24F04" w:rsidP="001260EB">
      <w:pPr>
        <w:pStyle w:val="Prrafodelista"/>
        <w:numPr>
          <w:ilvl w:val="1"/>
          <w:numId w:val="2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Don de dios dado a todas sus creaciones, en la idea de que todos los seres vivos hemos sido creados a imagen y semejanza suya</w:t>
      </w:r>
      <w:r w:rsidR="001260EB">
        <w:rPr>
          <w:rFonts w:ascii="Calibri" w:hAnsi="Calibri" w:cs="Calibri"/>
          <w:szCs w:val="24"/>
        </w:rPr>
        <w:t>.</w:t>
      </w:r>
    </w:p>
    <w:p w14:paraId="0F928B9D" w14:textId="7E3CEF3A" w:rsidR="00A24F04" w:rsidRPr="009A295E" w:rsidRDefault="00A24F04" w:rsidP="001260EB">
      <w:pPr>
        <w:pStyle w:val="Prrafodelista"/>
        <w:numPr>
          <w:ilvl w:val="1"/>
          <w:numId w:val="2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Facultad de condicionar los deseos a los dictados de nuestra racionalidad</w:t>
      </w:r>
      <w:r w:rsidR="001260EB">
        <w:rPr>
          <w:rFonts w:ascii="Calibri" w:hAnsi="Calibri" w:cs="Calibri"/>
          <w:szCs w:val="24"/>
        </w:rPr>
        <w:t>.</w:t>
      </w:r>
    </w:p>
    <w:p w14:paraId="0402C0B5" w14:textId="02B2713F" w:rsidR="00A24F04" w:rsidRPr="001260EB" w:rsidRDefault="00A24F04" w:rsidP="001260EB">
      <w:pPr>
        <w:pStyle w:val="Prrafodelista"/>
        <w:numPr>
          <w:ilvl w:val="1"/>
          <w:numId w:val="2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  <w:highlight w:val="magenta"/>
        </w:rPr>
      </w:pPr>
      <w:r w:rsidRPr="001260EB">
        <w:rPr>
          <w:rFonts w:ascii="Calibri" w:hAnsi="Calibri" w:cs="Calibri"/>
          <w:bCs/>
          <w:szCs w:val="24"/>
          <w:highlight w:val="magenta"/>
        </w:rPr>
        <w:t>Capacidad de elegir, con independencia de cualquier agente externo y a partir de la propia reflexión, entre una opción X y una opción Y</w:t>
      </w:r>
      <w:r w:rsidR="001260EB" w:rsidRPr="001260EB">
        <w:rPr>
          <w:rFonts w:ascii="Calibri" w:hAnsi="Calibri" w:cs="Calibri"/>
          <w:bCs/>
          <w:szCs w:val="24"/>
          <w:highlight w:val="magenta"/>
        </w:rPr>
        <w:t>.</w:t>
      </w:r>
    </w:p>
    <w:p w14:paraId="78A79BD8" w14:textId="77777777" w:rsidR="00A24F04" w:rsidRDefault="00A24F04" w:rsidP="001260EB">
      <w:pPr>
        <w:pStyle w:val="Prrafodelista"/>
        <w:numPr>
          <w:ilvl w:val="1"/>
          <w:numId w:val="25"/>
        </w:numPr>
        <w:autoSpaceDE w:val="0"/>
        <w:autoSpaceDN w:val="0"/>
        <w:adjustRightInd w:val="0"/>
        <w:spacing w:after="160" w:line="259" w:lineRule="auto"/>
        <w:ind w:left="70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Potencia exclusiva del ser humano de hacer lo que desee.</w:t>
      </w:r>
    </w:p>
    <w:p w14:paraId="5112A13B" w14:textId="77777777" w:rsidR="00A24F04" w:rsidRPr="001260EB" w:rsidRDefault="00A24F04" w:rsidP="001260EB">
      <w:pPr>
        <w:jc w:val="both"/>
        <w:rPr>
          <w:rFonts w:ascii="Calibri" w:hAnsi="Calibri" w:cs="Calibri"/>
          <w:b/>
          <w:bCs/>
          <w:szCs w:val="24"/>
        </w:rPr>
      </w:pPr>
      <w:r w:rsidRPr="001260EB">
        <w:rPr>
          <w:rFonts w:ascii="Calibri" w:hAnsi="Calibri" w:cs="Calibri"/>
          <w:b/>
          <w:bCs/>
          <w:szCs w:val="24"/>
        </w:rPr>
        <w:t xml:space="preserve">3. Entre otras motivaciones, la mayéutica tenía como objetivo: </w:t>
      </w:r>
    </w:p>
    <w:p w14:paraId="52C046B3" w14:textId="00CDC550" w:rsidR="00A24F04" w:rsidRPr="001260EB" w:rsidRDefault="00A24F04" w:rsidP="001260E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1260EB">
        <w:rPr>
          <w:rFonts w:ascii="Calibri" w:hAnsi="Calibri" w:cs="Calibri"/>
          <w:szCs w:val="24"/>
        </w:rPr>
        <w:t>Que el interlocutor descubriera la verdad por sí mismo</w:t>
      </w:r>
      <w:r w:rsidR="001260EB">
        <w:rPr>
          <w:rFonts w:ascii="Calibri" w:hAnsi="Calibri" w:cs="Calibri"/>
          <w:szCs w:val="24"/>
        </w:rPr>
        <w:t>.</w:t>
      </w:r>
    </w:p>
    <w:p w14:paraId="35651AF1" w14:textId="711740A3" w:rsidR="00A24F04" w:rsidRPr="001260EB" w:rsidRDefault="00A24F04" w:rsidP="001260E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1260EB">
        <w:rPr>
          <w:rFonts w:ascii="Calibri" w:hAnsi="Calibri" w:cs="Calibri"/>
          <w:szCs w:val="24"/>
        </w:rPr>
        <w:t>Ser un maestro que no es una autoridad que impone saberes, sino un facilitador para que el educando diera con el conocimiento</w:t>
      </w:r>
      <w:r w:rsidR="001260EB">
        <w:rPr>
          <w:rFonts w:ascii="Calibri" w:hAnsi="Calibri" w:cs="Calibri"/>
          <w:szCs w:val="24"/>
        </w:rPr>
        <w:t>.</w:t>
      </w:r>
    </w:p>
    <w:p w14:paraId="02C76832" w14:textId="24179E5C" w:rsidR="00A24F04" w:rsidRPr="001260EB" w:rsidRDefault="00A24F04" w:rsidP="001260E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1260EB">
        <w:rPr>
          <w:rFonts w:ascii="Calibri" w:hAnsi="Calibri" w:cs="Calibri"/>
          <w:szCs w:val="24"/>
        </w:rPr>
        <w:t>Que el conocimiento se construya, en el entendido de que dos cabezas piensan mejor que una</w:t>
      </w:r>
      <w:r w:rsidR="001260EB">
        <w:rPr>
          <w:rFonts w:ascii="Calibri" w:hAnsi="Calibri" w:cs="Calibri"/>
          <w:szCs w:val="24"/>
        </w:rPr>
        <w:t>.</w:t>
      </w:r>
    </w:p>
    <w:p w14:paraId="36F4F512" w14:textId="3922F914" w:rsidR="00A24F04" w:rsidRDefault="00A24F04" w:rsidP="001260EB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  <w:highlight w:val="magenta"/>
        </w:rPr>
      </w:pPr>
      <w:r w:rsidRPr="001260EB">
        <w:rPr>
          <w:rFonts w:ascii="Calibri" w:hAnsi="Calibri" w:cs="Calibri"/>
          <w:bCs/>
          <w:szCs w:val="24"/>
          <w:highlight w:val="magenta"/>
        </w:rPr>
        <w:t>Todas las anteriores</w:t>
      </w:r>
      <w:r w:rsidR="001260EB" w:rsidRPr="001260EB">
        <w:rPr>
          <w:rFonts w:ascii="Calibri" w:hAnsi="Calibri" w:cs="Calibri"/>
          <w:bCs/>
          <w:szCs w:val="24"/>
          <w:highlight w:val="magenta"/>
        </w:rPr>
        <w:t>.</w:t>
      </w:r>
    </w:p>
    <w:p w14:paraId="1BE3603E" w14:textId="77777777" w:rsidR="001260EB" w:rsidRPr="001260EB" w:rsidRDefault="001260EB" w:rsidP="001260EB">
      <w:pPr>
        <w:pStyle w:val="Prrafodelista"/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  <w:highlight w:val="magenta"/>
        </w:rPr>
      </w:pPr>
    </w:p>
    <w:p w14:paraId="6E6A8224" w14:textId="26EFA961" w:rsidR="00A24F04" w:rsidRPr="001260EB" w:rsidRDefault="00A24F04" w:rsidP="001260EB">
      <w:pPr>
        <w:jc w:val="both"/>
        <w:rPr>
          <w:rFonts w:ascii="Calibri" w:hAnsi="Calibri" w:cs="Calibri"/>
          <w:b/>
          <w:bCs/>
          <w:szCs w:val="24"/>
        </w:rPr>
      </w:pPr>
      <w:r w:rsidRPr="001260EB">
        <w:rPr>
          <w:rFonts w:ascii="Calibri" w:hAnsi="Calibri" w:cs="Calibri"/>
          <w:b/>
          <w:bCs/>
          <w:szCs w:val="24"/>
        </w:rPr>
        <w:t xml:space="preserve">4. Relaciona las ramas de la </w:t>
      </w:r>
      <w:r w:rsidR="001260EB">
        <w:rPr>
          <w:rFonts w:ascii="Calibri" w:hAnsi="Calibri" w:cs="Calibri"/>
          <w:b/>
          <w:bCs/>
          <w:szCs w:val="24"/>
        </w:rPr>
        <w:t>f</w:t>
      </w:r>
      <w:r w:rsidRPr="001260EB">
        <w:rPr>
          <w:rFonts w:ascii="Calibri" w:hAnsi="Calibri" w:cs="Calibri"/>
          <w:b/>
          <w:bCs/>
          <w:szCs w:val="24"/>
        </w:rPr>
        <w:t xml:space="preserve">ilosofía con los tipos de preguntas filosóficas. </w:t>
      </w:r>
    </w:p>
    <w:p w14:paraId="070F7E51" w14:textId="77777777" w:rsidR="00A24F04" w:rsidRPr="009A295E" w:rsidRDefault="00A24F04" w:rsidP="001260EB">
      <w:pPr>
        <w:pStyle w:val="Prrafodelista"/>
        <w:ind w:left="0"/>
        <w:jc w:val="both"/>
        <w:rPr>
          <w:rFonts w:ascii="Calibri" w:hAnsi="Calibri" w:cs="Calibri"/>
          <w:szCs w:val="24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4866"/>
      </w:tblGrid>
      <w:tr w:rsidR="00A24F04" w:rsidRPr="009A295E" w14:paraId="196028D5" w14:textId="77777777" w:rsidTr="00A50678">
        <w:trPr>
          <w:trHeight w:val="573"/>
        </w:trPr>
        <w:tc>
          <w:tcPr>
            <w:tcW w:w="3486" w:type="dxa"/>
          </w:tcPr>
          <w:p w14:paraId="786D97CE" w14:textId="77777777" w:rsidR="00A24F04" w:rsidRPr="009A295E" w:rsidRDefault="00A24F04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1. </w:t>
            </w:r>
            <w:r>
              <w:rPr>
                <w:rFonts w:ascii="Calibri" w:hAnsi="Calibri" w:cs="Calibri"/>
                <w:szCs w:val="24"/>
              </w:rPr>
              <w:t>Psicología</w:t>
            </w:r>
          </w:p>
        </w:tc>
        <w:tc>
          <w:tcPr>
            <w:tcW w:w="4866" w:type="dxa"/>
          </w:tcPr>
          <w:p w14:paraId="1F65A463" w14:textId="77777777" w:rsidR="00A24F04" w:rsidRPr="009A295E" w:rsidRDefault="00A24F04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a. </w:t>
            </w:r>
            <w:r>
              <w:rPr>
                <w:rFonts w:ascii="Calibri" w:hAnsi="Calibri" w:cs="Calibri"/>
                <w:szCs w:val="24"/>
              </w:rPr>
              <w:t>¿De qué elementos corporales, culturales y mentales está compuesto el ser humano?</w:t>
            </w:r>
          </w:p>
        </w:tc>
      </w:tr>
      <w:tr w:rsidR="00A24F04" w:rsidRPr="009A295E" w14:paraId="7180B5A0" w14:textId="77777777" w:rsidTr="00A50678">
        <w:trPr>
          <w:trHeight w:val="573"/>
        </w:trPr>
        <w:tc>
          <w:tcPr>
            <w:tcW w:w="3486" w:type="dxa"/>
          </w:tcPr>
          <w:p w14:paraId="190B3611" w14:textId="77777777" w:rsidR="00A24F04" w:rsidRPr="009A295E" w:rsidRDefault="00A24F04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2. </w:t>
            </w:r>
            <w:r>
              <w:rPr>
                <w:rFonts w:ascii="Calibri" w:hAnsi="Calibri" w:cs="Calibri"/>
                <w:szCs w:val="24"/>
              </w:rPr>
              <w:t>Antropología</w:t>
            </w:r>
          </w:p>
        </w:tc>
        <w:tc>
          <w:tcPr>
            <w:tcW w:w="4866" w:type="dxa"/>
          </w:tcPr>
          <w:p w14:paraId="5E25F6FA" w14:textId="77777777" w:rsidR="00A24F04" w:rsidRPr="009A295E" w:rsidRDefault="00A24F04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b. </w:t>
            </w:r>
            <w:r>
              <w:rPr>
                <w:rFonts w:ascii="Calibri" w:hAnsi="Calibri" w:cs="Calibri"/>
                <w:szCs w:val="24"/>
              </w:rPr>
              <w:t>¿Lo bueno y lo malo se descubre o se establece?</w:t>
            </w:r>
          </w:p>
        </w:tc>
      </w:tr>
      <w:tr w:rsidR="00A24F04" w:rsidRPr="009A295E" w14:paraId="2A2BAFB5" w14:textId="77777777" w:rsidTr="00A50678">
        <w:trPr>
          <w:trHeight w:val="280"/>
        </w:trPr>
        <w:tc>
          <w:tcPr>
            <w:tcW w:w="3486" w:type="dxa"/>
          </w:tcPr>
          <w:p w14:paraId="71C4AF09" w14:textId="77777777" w:rsidR="00A24F04" w:rsidRPr="009A295E" w:rsidRDefault="00A24F04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3. </w:t>
            </w:r>
            <w:r>
              <w:rPr>
                <w:rFonts w:ascii="Calibri" w:hAnsi="Calibri" w:cs="Calibri"/>
                <w:szCs w:val="24"/>
              </w:rPr>
              <w:t>Ética</w:t>
            </w:r>
          </w:p>
        </w:tc>
        <w:tc>
          <w:tcPr>
            <w:tcW w:w="4866" w:type="dxa"/>
          </w:tcPr>
          <w:p w14:paraId="217BEC79" w14:textId="77777777" w:rsidR="00A24F04" w:rsidRPr="009A295E" w:rsidRDefault="00A24F04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c. </w:t>
            </w:r>
            <w:r>
              <w:rPr>
                <w:rFonts w:ascii="Calibri" w:hAnsi="Calibri" w:cs="Calibri"/>
                <w:szCs w:val="24"/>
              </w:rPr>
              <w:t>¿Qué es la mente?</w:t>
            </w:r>
          </w:p>
        </w:tc>
      </w:tr>
    </w:tbl>
    <w:p w14:paraId="589D9464" w14:textId="77777777" w:rsidR="00A24F04" w:rsidRPr="009A295E" w:rsidRDefault="00A24F04" w:rsidP="001260EB">
      <w:pPr>
        <w:jc w:val="both"/>
        <w:rPr>
          <w:rFonts w:ascii="Calibri" w:hAnsi="Calibri" w:cs="Calibri"/>
          <w:szCs w:val="24"/>
        </w:rPr>
      </w:pPr>
    </w:p>
    <w:p w14:paraId="3052B30B" w14:textId="77777777" w:rsidR="00A24F04" w:rsidRPr="00A43B02" w:rsidRDefault="00A24F04" w:rsidP="001260EB">
      <w:pPr>
        <w:jc w:val="both"/>
        <w:rPr>
          <w:rFonts w:ascii="Calibri" w:hAnsi="Calibri" w:cs="Calibri"/>
          <w:szCs w:val="24"/>
          <w:lang w:val="es-CO"/>
        </w:rPr>
      </w:pPr>
      <w:r w:rsidRPr="00A43B02">
        <w:rPr>
          <w:rFonts w:ascii="Calibri" w:hAnsi="Calibri" w:cs="Calibri"/>
          <w:szCs w:val="24"/>
          <w:lang w:val="es-CO"/>
        </w:rPr>
        <w:t>a) 1b, 2a, 3c,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  <w:t>b) 1b, 2c, 3a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  <w:t>c) 1c, 2b, 3a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</w:r>
      <w:r w:rsidRPr="001260EB">
        <w:rPr>
          <w:rFonts w:ascii="Calibri" w:hAnsi="Calibri" w:cs="Calibri"/>
          <w:szCs w:val="24"/>
          <w:highlight w:val="magenta"/>
          <w:lang w:val="es-CO"/>
        </w:rPr>
        <w:t>d) 1c, 2a, 3b</w:t>
      </w:r>
    </w:p>
    <w:p w14:paraId="6FAB8A5B" w14:textId="77777777" w:rsidR="00A24F04" w:rsidRPr="00A43B02" w:rsidRDefault="00A24F04" w:rsidP="001260EB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CO"/>
        </w:rPr>
      </w:pPr>
    </w:p>
    <w:p w14:paraId="22E7AB56" w14:textId="503B2C1D" w:rsidR="00A24F04" w:rsidRPr="001260EB" w:rsidRDefault="004156A9" w:rsidP="001260EB">
      <w:pPr>
        <w:jc w:val="both"/>
        <w:rPr>
          <w:rFonts w:ascii="Calibri" w:hAnsi="Calibri" w:cs="Calibri"/>
          <w:b/>
          <w:bCs/>
          <w:szCs w:val="24"/>
        </w:rPr>
      </w:pPr>
      <w:r w:rsidRPr="001260EB">
        <w:rPr>
          <w:rFonts w:ascii="Calibri" w:hAnsi="Calibri" w:cs="Calibri"/>
          <w:b/>
          <w:bCs/>
          <w:szCs w:val="24"/>
        </w:rPr>
        <w:t>5</w:t>
      </w:r>
      <w:r w:rsidR="00A24F04" w:rsidRPr="001260EB">
        <w:rPr>
          <w:rFonts w:ascii="Calibri" w:hAnsi="Calibri" w:cs="Calibri"/>
          <w:b/>
          <w:bCs/>
          <w:szCs w:val="24"/>
        </w:rPr>
        <w:t>. Relaciona los términos griegos con sus significados correctos.</w:t>
      </w:r>
    </w:p>
    <w:p w14:paraId="2CA4D9D6" w14:textId="77777777" w:rsidR="00A24F04" w:rsidRPr="009A295E" w:rsidRDefault="00A24F04" w:rsidP="001260EB">
      <w:pPr>
        <w:jc w:val="both"/>
        <w:rPr>
          <w:rFonts w:ascii="Calibri" w:hAnsi="Calibri" w:cs="Calibri"/>
          <w:szCs w:val="24"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4764"/>
      </w:tblGrid>
      <w:tr w:rsidR="00A24F04" w:rsidRPr="009A295E" w14:paraId="7FB389EC" w14:textId="77777777" w:rsidTr="001260EB">
        <w:trPr>
          <w:trHeight w:val="258"/>
        </w:trPr>
        <w:tc>
          <w:tcPr>
            <w:tcW w:w="2494" w:type="dxa"/>
          </w:tcPr>
          <w:p w14:paraId="4B45A72E" w14:textId="77777777" w:rsidR="00A24F04" w:rsidRPr="00A13D8A" w:rsidRDefault="00A24F04" w:rsidP="001260EB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1. </w:t>
            </w:r>
            <w:proofErr w:type="spellStart"/>
            <w:r>
              <w:rPr>
                <w:rFonts w:ascii="Calibri" w:hAnsi="Calibri" w:cs="Calibri"/>
                <w:i/>
                <w:iCs/>
                <w:szCs w:val="24"/>
              </w:rPr>
              <w:t>maieutik</w:t>
            </w:r>
            <w:r w:rsidRPr="00A13D8A">
              <w:rPr>
                <w:rFonts w:ascii="Calibri" w:hAnsi="Calibri" w:cs="Calibri"/>
                <w:i/>
                <w:iCs/>
                <w:szCs w:val="24"/>
              </w:rPr>
              <w:t>é</w:t>
            </w:r>
            <w:proofErr w:type="spellEnd"/>
          </w:p>
        </w:tc>
        <w:tc>
          <w:tcPr>
            <w:tcW w:w="4764" w:type="dxa"/>
          </w:tcPr>
          <w:p w14:paraId="4A2B71A4" w14:textId="77777777" w:rsidR="00A24F04" w:rsidRPr="009A295E" w:rsidRDefault="00A24F04" w:rsidP="001260EB">
            <w:pPr>
              <w:jc w:val="both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a. </w:t>
            </w:r>
            <w:r>
              <w:rPr>
                <w:rFonts w:ascii="Calibri" w:hAnsi="Calibri" w:cs="Calibri"/>
                <w:szCs w:val="24"/>
              </w:rPr>
              <w:t>Principio</w:t>
            </w:r>
          </w:p>
        </w:tc>
      </w:tr>
      <w:tr w:rsidR="00A24F04" w:rsidRPr="009A295E" w14:paraId="213AF189" w14:textId="77777777" w:rsidTr="001260EB">
        <w:trPr>
          <w:trHeight w:val="269"/>
        </w:trPr>
        <w:tc>
          <w:tcPr>
            <w:tcW w:w="2494" w:type="dxa"/>
          </w:tcPr>
          <w:p w14:paraId="25BF31C6" w14:textId="77777777" w:rsidR="00A24F04" w:rsidRPr="00A13D8A" w:rsidRDefault="00A24F04" w:rsidP="001260EB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2. </w:t>
            </w:r>
            <w:r>
              <w:rPr>
                <w:rFonts w:ascii="Calibri" w:hAnsi="Calibri" w:cs="Calibri"/>
                <w:i/>
                <w:iCs/>
                <w:szCs w:val="24"/>
              </w:rPr>
              <w:t>arché</w:t>
            </w:r>
          </w:p>
        </w:tc>
        <w:tc>
          <w:tcPr>
            <w:tcW w:w="4764" w:type="dxa"/>
          </w:tcPr>
          <w:p w14:paraId="32E54954" w14:textId="77777777" w:rsidR="00A24F04" w:rsidRPr="009A295E" w:rsidRDefault="00A24F04" w:rsidP="001260EB">
            <w:pPr>
              <w:jc w:val="both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b. </w:t>
            </w:r>
            <w:r>
              <w:rPr>
                <w:rFonts w:ascii="Calibri" w:hAnsi="Calibri" w:cs="Calibri"/>
                <w:szCs w:val="24"/>
              </w:rPr>
              <w:t>Sol</w:t>
            </w:r>
          </w:p>
        </w:tc>
      </w:tr>
      <w:tr w:rsidR="00A24F04" w:rsidRPr="009A295E" w14:paraId="61D0242F" w14:textId="77777777" w:rsidTr="001260EB">
        <w:trPr>
          <w:trHeight w:val="258"/>
        </w:trPr>
        <w:tc>
          <w:tcPr>
            <w:tcW w:w="2494" w:type="dxa"/>
          </w:tcPr>
          <w:p w14:paraId="6D50DC53" w14:textId="256BBDA8" w:rsidR="00A24F04" w:rsidRPr="00A13D8A" w:rsidRDefault="00A24F04" w:rsidP="001260EB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3. </w:t>
            </w:r>
            <w:proofErr w:type="spellStart"/>
            <w:r w:rsidR="00265459">
              <w:rPr>
                <w:rFonts w:ascii="Calibri" w:hAnsi="Calibri" w:cs="Calibri"/>
                <w:i/>
                <w:iCs/>
                <w:szCs w:val="24"/>
              </w:rPr>
              <w:t>psychḗ</w:t>
            </w:r>
            <w:proofErr w:type="spellEnd"/>
          </w:p>
        </w:tc>
        <w:tc>
          <w:tcPr>
            <w:tcW w:w="4764" w:type="dxa"/>
          </w:tcPr>
          <w:p w14:paraId="522147E6" w14:textId="77777777" w:rsidR="00A24F04" w:rsidRPr="009A295E" w:rsidRDefault="00A24F04" w:rsidP="001260EB">
            <w:pPr>
              <w:jc w:val="both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c. </w:t>
            </w:r>
            <w:r>
              <w:rPr>
                <w:rFonts w:ascii="Calibri" w:hAnsi="Calibri" w:cs="Calibri"/>
                <w:szCs w:val="24"/>
              </w:rPr>
              <w:t>Técnica para ayudar a dar a luz</w:t>
            </w:r>
          </w:p>
        </w:tc>
      </w:tr>
      <w:tr w:rsidR="00A24F04" w:rsidRPr="009A295E" w14:paraId="4FAC46A9" w14:textId="77777777" w:rsidTr="001260EB">
        <w:trPr>
          <w:trHeight w:val="269"/>
        </w:trPr>
        <w:tc>
          <w:tcPr>
            <w:tcW w:w="2494" w:type="dxa"/>
          </w:tcPr>
          <w:p w14:paraId="090912EB" w14:textId="77777777" w:rsidR="00A24F04" w:rsidRPr="00A13D8A" w:rsidRDefault="00A24F04" w:rsidP="001260EB">
            <w:pPr>
              <w:jc w:val="both"/>
              <w:rPr>
                <w:rFonts w:ascii="Calibri" w:hAnsi="Calibri" w:cs="Calibri"/>
                <w:i/>
                <w:iCs/>
                <w:szCs w:val="24"/>
              </w:rPr>
            </w:pPr>
            <w:r w:rsidRPr="00A13D8A">
              <w:rPr>
                <w:rFonts w:ascii="Calibri" w:hAnsi="Calibri" w:cs="Calibri"/>
                <w:i/>
                <w:iCs/>
                <w:szCs w:val="24"/>
              </w:rPr>
              <w:t xml:space="preserve">4. </w:t>
            </w:r>
            <w:proofErr w:type="spellStart"/>
            <w:r>
              <w:rPr>
                <w:rFonts w:ascii="Calibri" w:hAnsi="Calibri" w:cs="Calibri"/>
                <w:i/>
                <w:iCs/>
                <w:szCs w:val="24"/>
              </w:rPr>
              <w:t>hélios</w:t>
            </w:r>
            <w:proofErr w:type="spellEnd"/>
            <w:r>
              <w:rPr>
                <w:rFonts w:ascii="Calibri" w:hAnsi="Calibri" w:cs="Calibri"/>
                <w:i/>
                <w:iCs/>
                <w:szCs w:val="24"/>
              </w:rPr>
              <w:t xml:space="preserve"> </w:t>
            </w:r>
          </w:p>
        </w:tc>
        <w:tc>
          <w:tcPr>
            <w:tcW w:w="4764" w:type="dxa"/>
          </w:tcPr>
          <w:p w14:paraId="3C276DCE" w14:textId="77777777" w:rsidR="00A24F04" w:rsidRPr="009A295E" w:rsidRDefault="00A24F04" w:rsidP="001260EB">
            <w:pPr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d. </w:t>
            </w:r>
            <w:r>
              <w:rPr>
                <w:rFonts w:ascii="Calibri" w:hAnsi="Calibri" w:cs="Calibri"/>
                <w:szCs w:val="24"/>
              </w:rPr>
              <w:t>Alma</w:t>
            </w:r>
            <w:r w:rsidRPr="009A295E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</w:tbl>
    <w:p w14:paraId="1F1F9E88" w14:textId="77777777" w:rsidR="00A24F04" w:rsidRPr="009A295E" w:rsidRDefault="00A24F04" w:rsidP="001260EB">
      <w:pPr>
        <w:pStyle w:val="Sinespaciado"/>
        <w:rPr>
          <w:rFonts w:ascii="Calibri" w:hAnsi="Calibri" w:cs="Calibri"/>
        </w:rPr>
      </w:pPr>
    </w:p>
    <w:p w14:paraId="1B1198C8" w14:textId="66B78147" w:rsidR="00A24F04" w:rsidRPr="009A295E" w:rsidRDefault="00A24F04" w:rsidP="00A50678">
      <w:pPr>
        <w:pStyle w:val="Sinespaciado"/>
        <w:ind w:left="142"/>
        <w:rPr>
          <w:rFonts w:ascii="Calibri" w:hAnsi="Calibri" w:cs="Calibri"/>
          <w:lang w:val="en-US"/>
        </w:rPr>
      </w:pPr>
      <w:r w:rsidRPr="009A295E">
        <w:rPr>
          <w:rFonts w:ascii="Calibri" w:hAnsi="Calibri" w:cs="Calibri"/>
          <w:lang w:val="en-US"/>
        </w:rPr>
        <w:t>a)</w:t>
      </w:r>
      <w:r w:rsidRPr="00A13D8A">
        <w:rPr>
          <w:rFonts w:ascii="Calibri" w:hAnsi="Calibri" w:cs="Calibri"/>
          <w:lang w:val="en-US"/>
        </w:rPr>
        <w:t xml:space="preserve"> </w:t>
      </w:r>
      <w:r w:rsidRPr="009A295E">
        <w:rPr>
          <w:rFonts w:ascii="Calibri" w:hAnsi="Calibri" w:cs="Calibri"/>
          <w:lang w:val="en-US"/>
        </w:rPr>
        <w:t>1</w:t>
      </w:r>
      <w:r>
        <w:rPr>
          <w:rFonts w:ascii="Calibri" w:hAnsi="Calibri" w:cs="Calibri"/>
          <w:lang w:val="en-US"/>
        </w:rPr>
        <w:t>d</w:t>
      </w:r>
      <w:r w:rsidRPr="009A295E">
        <w:rPr>
          <w:rFonts w:ascii="Calibri" w:hAnsi="Calibri" w:cs="Calibri"/>
          <w:lang w:val="en-US"/>
        </w:rPr>
        <w:t>, 2</w:t>
      </w:r>
      <w:r>
        <w:rPr>
          <w:rFonts w:ascii="Calibri" w:hAnsi="Calibri" w:cs="Calibri"/>
          <w:lang w:val="en-US"/>
        </w:rPr>
        <w:t>c</w:t>
      </w:r>
      <w:r w:rsidRPr="009A295E">
        <w:rPr>
          <w:rFonts w:ascii="Calibri" w:hAnsi="Calibri" w:cs="Calibri"/>
          <w:lang w:val="en-US"/>
        </w:rPr>
        <w:t>, 3</w:t>
      </w:r>
      <w:r>
        <w:rPr>
          <w:rFonts w:ascii="Calibri" w:hAnsi="Calibri" w:cs="Calibri"/>
          <w:lang w:val="en-US"/>
        </w:rPr>
        <w:t>b</w:t>
      </w:r>
      <w:r w:rsidRPr="009A295E">
        <w:rPr>
          <w:rFonts w:ascii="Calibri" w:hAnsi="Calibri" w:cs="Calibri"/>
          <w:lang w:val="en-US"/>
        </w:rPr>
        <w:t>, 4</w:t>
      </w:r>
      <w:r>
        <w:rPr>
          <w:rFonts w:ascii="Calibri" w:hAnsi="Calibri" w:cs="Calibri"/>
          <w:lang w:val="en-US"/>
        </w:rPr>
        <w:t>a</w:t>
      </w:r>
      <w:proofErr w:type="gramStart"/>
      <w:r w:rsidRPr="009A295E">
        <w:rPr>
          <w:rFonts w:ascii="Calibri" w:hAnsi="Calibri" w:cs="Calibri"/>
          <w:lang w:val="en-US"/>
        </w:rPr>
        <w:tab/>
      </w:r>
      <w:r w:rsidR="00A50678" w:rsidRPr="00A50678">
        <w:rPr>
          <w:rFonts w:ascii="Calibri" w:hAnsi="Calibri" w:cs="Calibri"/>
          <w:lang w:val="en-US"/>
        </w:rPr>
        <w:t xml:space="preserve">  </w:t>
      </w:r>
      <w:r w:rsidRPr="00A50678">
        <w:rPr>
          <w:rFonts w:ascii="Calibri" w:hAnsi="Calibri" w:cs="Calibri"/>
          <w:highlight w:val="magenta"/>
          <w:lang w:val="en-US"/>
        </w:rPr>
        <w:t>b</w:t>
      </w:r>
      <w:proofErr w:type="gramEnd"/>
      <w:r w:rsidRPr="00A50678">
        <w:rPr>
          <w:rFonts w:ascii="Calibri" w:hAnsi="Calibri" w:cs="Calibri"/>
          <w:highlight w:val="magenta"/>
          <w:lang w:val="en-US"/>
        </w:rPr>
        <w:t>) 1c, 2a, 3d, 4</w:t>
      </w:r>
      <w:proofErr w:type="gramStart"/>
      <w:r w:rsidRPr="00A50678">
        <w:rPr>
          <w:rFonts w:ascii="Calibri" w:hAnsi="Calibri" w:cs="Calibri"/>
          <w:highlight w:val="magenta"/>
          <w:lang w:val="en-US"/>
        </w:rPr>
        <w:t>b</w:t>
      </w:r>
      <w:r w:rsidRPr="00A50678">
        <w:rPr>
          <w:rFonts w:ascii="Calibri" w:hAnsi="Calibri" w:cs="Calibri"/>
          <w:lang w:val="en-US"/>
        </w:rPr>
        <w:t xml:space="preserve">  </w:t>
      </w:r>
      <w:r w:rsidRPr="009A295E">
        <w:rPr>
          <w:rFonts w:ascii="Calibri" w:hAnsi="Calibri" w:cs="Calibri"/>
          <w:lang w:val="en-US"/>
        </w:rPr>
        <w:tab/>
      </w:r>
      <w:proofErr w:type="gramEnd"/>
      <w:r w:rsidRPr="009A295E">
        <w:rPr>
          <w:rFonts w:ascii="Calibri" w:hAnsi="Calibri" w:cs="Calibri"/>
          <w:lang w:val="en-US"/>
        </w:rPr>
        <w:t>c) 1c, 2d, 3a, 4b</w:t>
      </w:r>
      <w:r w:rsidRPr="009A295E">
        <w:rPr>
          <w:rFonts w:ascii="Calibri" w:hAnsi="Calibri" w:cs="Calibri"/>
          <w:lang w:val="en-US"/>
        </w:rPr>
        <w:tab/>
      </w:r>
      <w:r w:rsidR="00A50678">
        <w:rPr>
          <w:rFonts w:ascii="Calibri" w:hAnsi="Calibri" w:cs="Calibri"/>
          <w:lang w:val="en-US"/>
        </w:rPr>
        <w:t xml:space="preserve"> </w:t>
      </w:r>
      <w:r w:rsidRPr="009A295E">
        <w:rPr>
          <w:rFonts w:ascii="Calibri" w:hAnsi="Calibri" w:cs="Calibri"/>
          <w:lang w:val="en-US"/>
        </w:rPr>
        <w:t>d) 1</w:t>
      </w:r>
      <w:r>
        <w:rPr>
          <w:rFonts w:ascii="Calibri" w:hAnsi="Calibri" w:cs="Calibri"/>
          <w:lang w:val="en-US"/>
        </w:rPr>
        <w:t>b</w:t>
      </w:r>
      <w:r w:rsidRPr="009A295E">
        <w:rPr>
          <w:rFonts w:ascii="Calibri" w:hAnsi="Calibri" w:cs="Calibri"/>
          <w:lang w:val="en-US"/>
        </w:rPr>
        <w:t>, 2c, 3</w:t>
      </w:r>
      <w:r>
        <w:rPr>
          <w:rFonts w:ascii="Calibri" w:hAnsi="Calibri" w:cs="Calibri"/>
          <w:lang w:val="en-US"/>
        </w:rPr>
        <w:t>a</w:t>
      </w:r>
      <w:r w:rsidRPr="009A295E">
        <w:rPr>
          <w:rFonts w:ascii="Calibri" w:hAnsi="Calibri" w:cs="Calibri"/>
          <w:lang w:val="en-US"/>
        </w:rPr>
        <w:t>, 4</w:t>
      </w:r>
      <w:r>
        <w:rPr>
          <w:rFonts w:ascii="Calibri" w:hAnsi="Calibri" w:cs="Calibri"/>
          <w:lang w:val="en-US"/>
        </w:rPr>
        <w:t>d</w:t>
      </w:r>
    </w:p>
    <w:p w14:paraId="0D1EEE2D" w14:textId="77777777" w:rsidR="00A24F04" w:rsidRPr="009A295E" w:rsidRDefault="00A24F04" w:rsidP="001260EB">
      <w:pPr>
        <w:jc w:val="both"/>
        <w:rPr>
          <w:rFonts w:ascii="Calibri" w:hAnsi="Calibri" w:cs="Calibri"/>
          <w:szCs w:val="24"/>
          <w:lang w:val="en-US"/>
        </w:rPr>
      </w:pPr>
    </w:p>
    <w:p w14:paraId="50EE2F1B" w14:textId="77777777" w:rsidR="00A50678" w:rsidRDefault="00A50678" w:rsidP="001260EB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76A3ECB1" w14:textId="28E76A85" w:rsidR="00A24F04" w:rsidRPr="00A50678" w:rsidRDefault="004156A9" w:rsidP="001260EB">
      <w:pPr>
        <w:jc w:val="both"/>
        <w:rPr>
          <w:rFonts w:ascii="Calibri" w:hAnsi="Calibri" w:cs="Calibri"/>
          <w:b/>
          <w:bCs/>
          <w:szCs w:val="24"/>
        </w:rPr>
      </w:pPr>
      <w:r w:rsidRPr="00A50678">
        <w:rPr>
          <w:rFonts w:ascii="Calibri" w:hAnsi="Calibri" w:cs="Calibri"/>
          <w:b/>
          <w:bCs/>
          <w:szCs w:val="24"/>
        </w:rPr>
        <w:t>6</w:t>
      </w:r>
      <w:r w:rsidR="00A24F04" w:rsidRPr="00A50678">
        <w:rPr>
          <w:rFonts w:ascii="Calibri" w:hAnsi="Calibri" w:cs="Calibri"/>
          <w:b/>
          <w:bCs/>
          <w:szCs w:val="24"/>
        </w:rPr>
        <w:t xml:space="preserve">. Filósofo que propuso no suponer que el Sol giraba alrededor de la Tierra, sino al contrario: </w:t>
      </w:r>
    </w:p>
    <w:p w14:paraId="09BC32EC" w14:textId="77777777" w:rsidR="00A24F04" w:rsidRPr="009A295E" w:rsidRDefault="00A24F04" w:rsidP="001260EB">
      <w:pPr>
        <w:jc w:val="both"/>
        <w:rPr>
          <w:rFonts w:ascii="Calibri" w:hAnsi="Calibri" w:cs="Calibri"/>
          <w:szCs w:val="24"/>
        </w:rPr>
      </w:pPr>
    </w:p>
    <w:p w14:paraId="13FA3B83" w14:textId="77777777" w:rsidR="00A24F04" w:rsidRPr="009A295E" w:rsidRDefault="00A24F04" w:rsidP="00A50678">
      <w:pPr>
        <w:pStyle w:val="Prrafodelista"/>
        <w:numPr>
          <w:ilvl w:val="0"/>
          <w:numId w:val="1"/>
        </w:numPr>
        <w:spacing w:after="160" w:line="259" w:lineRule="auto"/>
        <w:ind w:left="284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Aristóteles</w:t>
      </w:r>
    </w:p>
    <w:p w14:paraId="01C9D7C7" w14:textId="77777777" w:rsidR="00A24F04" w:rsidRPr="009A295E" w:rsidRDefault="00A24F04" w:rsidP="00A50678">
      <w:pPr>
        <w:pStyle w:val="Prrafodelista"/>
        <w:numPr>
          <w:ilvl w:val="0"/>
          <w:numId w:val="1"/>
        </w:numPr>
        <w:ind w:left="284" w:firstLine="0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Plutarco</w:t>
      </w:r>
    </w:p>
    <w:p w14:paraId="37678FD6" w14:textId="77777777" w:rsidR="00A24F04" w:rsidRPr="009A295E" w:rsidRDefault="00A24F04" w:rsidP="00A50678">
      <w:pPr>
        <w:pStyle w:val="Prrafodelista"/>
        <w:numPr>
          <w:ilvl w:val="0"/>
          <w:numId w:val="1"/>
        </w:numPr>
        <w:ind w:left="284" w:firstLine="0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Ptolomeo </w:t>
      </w:r>
    </w:p>
    <w:p w14:paraId="1B05D479" w14:textId="77777777" w:rsidR="00A24F04" w:rsidRPr="00A50678" w:rsidRDefault="00A24F04" w:rsidP="00A50678">
      <w:pPr>
        <w:pStyle w:val="Prrafodelista"/>
        <w:numPr>
          <w:ilvl w:val="0"/>
          <w:numId w:val="1"/>
        </w:numPr>
        <w:ind w:left="284" w:firstLine="0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A50678">
        <w:rPr>
          <w:rFonts w:ascii="Calibri" w:hAnsi="Calibri" w:cs="Calibri"/>
          <w:szCs w:val="24"/>
          <w:highlight w:val="magenta"/>
        </w:rPr>
        <w:t>Copérnico</w:t>
      </w:r>
    </w:p>
    <w:p w14:paraId="49B4D443" w14:textId="77777777" w:rsidR="00A24F04" w:rsidRPr="00A50678" w:rsidRDefault="00A24F04" w:rsidP="001260EB">
      <w:pPr>
        <w:pStyle w:val="Prrafodelista"/>
        <w:ind w:left="0"/>
        <w:contextualSpacing w:val="0"/>
        <w:jc w:val="both"/>
        <w:rPr>
          <w:rFonts w:ascii="Calibri" w:hAnsi="Calibri" w:cs="Calibri"/>
          <w:b/>
          <w:bCs/>
          <w:szCs w:val="24"/>
        </w:rPr>
      </w:pPr>
    </w:p>
    <w:p w14:paraId="393FF1EC" w14:textId="4B40FE47" w:rsidR="00A24F04" w:rsidRPr="00A50678" w:rsidRDefault="004156A9" w:rsidP="001260EB">
      <w:pPr>
        <w:jc w:val="both"/>
        <w:rPr>
          <w:rFonts w:ascii="Calibri" w:hAnsi="Calibri" w:cs="Calibri"/>
          <w:b/>
          <w:bCs/>
          <w:szCs w:val="24"/>
        </w:rPr>
      </w:pPr>
      <w:r w:rsidRPr="00A50678">
        <w:rPr>
          <w:rFonts w:ascii="Calibri" w:hAnsi="Calibri" w:cs="Calibri"/>
          <w:b/>
          <w:bCs/>
          <w:szCs w:val="24"/>
        </w:rPr>
        <w:t>7</w:t>
      </w:r>
      <w:r w:rsidR="00A24F04" w:rsidRPr="00A50678">
        <w:rPr>
          <w:rFonts w:ascii="Calibri" w:hAnsi="Calibri" w:cs="Calibri"/>
          <w:b/>
          <w:bCs/>
          <w:szCs w:val="24"/>
        </w:rPr>
        <w:t xml:space="preserve">. Si nos encontramos con una norma o ley injusta, debemos: </w:t>
      </w:r>
    </w:p>
    <w:p w14:paraId="6530AD92" w14:textId="06AFAF3A" w:rsidR="00A24F04" w:rsidRPr="00A50678" w:rsidRDefault="00A24F04" w:rsidP="00A50678">
      <w:pPr>
        <w:pStyle w:val="Prrafodelista"/>
        <w:numPr>
          <w:ilvl w:val="0"/>
          <w:numId w:val="27"/>
        </w:numPr>
        <w:spacing w:after="160" w:line="259" w:lineRule="auto"/>
        <w:ind w:left="567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Desobedecerla inmediatamente, pues lo contrario sería hacernos cómplices de una injusticia</w:t>
      </w:r>
      <w:r w:rsidR="00A50678">
        <w:rPr>
          <w:rFonts w:ascii="Calibri" w:hAnsi="Calibri" w:cs="Calibri"/>
          <w:szCs w:val="24"/>
        </w:rPr>
        <w:t>.</w:t>
      </w:r>
    </w:p>
    <w:p w14:paraId="177F94C8" w14:textId="77777777" w:rsidR="00A24F04" w:rsidRPr="00A50678" w:rsidRDefault="00A24F04" w:rsidP="00A50678">
      <w:pPr>
        <w:pStyle w:val="Prrafodelista"/>
        <w:numPr>
          <w:ilvl w:val="0"/>
          <w:numId w:val="27"/>
        </w:numPr>
        <w:ind w:left="567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Obedecerla inmediatamente, pues las leyes existen, precisamente, para regular lo bueno y lo malo en nuestras comunidades.</w:t>
      </w:r>
    </w:p>
    <w:p w14:paraId="147B6EDC" w14:textId="77777777" w:rsidR="00A24F04" w:rsidRPr="00A50678" w:rsidRDefault="00A24F04" w:rsidP="00A50678">
      <w:pPr>
        <w:pStyle w:val="Prrafodelista"/>
        <w:numPr>
          <w:ilvl w:val="0"/>
          <w:numId w:val="27"/>
        </w:numPr>
        <w:ind w:left="567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No actuar ni a favor ni en contra de la norma, sino esperar a que se analice si dicha norma es adecuada o no.</w:t>
      </w:r>
    </w:p>
    <w:p w14:paraId="5E58BC38" w14:textId="77777777" w:rsidR="00A24F04" w:rsidRPr="00A50678" w:rsidRDefault="00A24F04" w:rsidP="00A50678">
      <w:pPr>
        <w:pStyle w:val="Prrafodelista"/>
        <w:numPr>
          <w:ilvl w:val="0"/>
          <w:numId w:val="27"/>
        </w:numPr>
        <w:ind w:left="567"/>
        <w:jc w:val="both"/>
        <w:rPr>
          <w:rFonts w:ascii="Calibri" w:hAnsi="Calibri" w:cs="Calibri"/>
          <w:color w:val="7030A0"/>
          <w:szCs w:val="24"/>
        </w:rPr>
      </w:pPr>
      <w:r w:rsidRPr="00A50678">
        <w:rPr>
          <w:rFonts w:ascii="Calibri" w:hAnsi="Calibri" w:cs="Calibri"/>
          <w:szCs w:val="24"/>
          <w:highlight w:val="magenta"/>
        </w:rPr>
        <w:t>Obedecer la norma, al tiempo que por las vías adecuadas señalamos nuestra inconformidad con dicha norma y proponemos algo mejor</w:t>
      </w:r>
      <w:r w:rsidRPr="00A50678">
        <w:rPr>
          <w:rFonts w:ascii="Calibri" w:hAnsi="Calibri" w:cs="Calibri"/>
          <w:color w:val="7030A0"/>
          <w:szCs w:val="24"/>
        </w:rPr>
        <w:t>.</w:t>
      </w:r>
    </w:p>
    <w:p w14:paraId="0D39A96E" w14:textId="77777777" w:rsidR="00A24F04" w:rsidRDefault="00A24F04" w:rsidP="001260EB">
      <w:pPr>
        <w:pStyle w:val="Prrafodelista"/>
        <w:ind w:left="0"/>
        <w:contextualSpacing w:val="0"/>
        <w:jc w:val="both"/>
        <w:rPr>
          <w:rFonts w:ascii="Calibri" w:hAnsi="Calibri" w:cs="Calibri"/>
          <w:szCs w:val="24"/>
        </w:rPr>
      </w:pPr>
    </w:p>
    <w:p w14:paraId="7825A8D0" w14:textId="03F10235" w:rsidR="00A24F04" w:rsidRPr="00A50678" w:rsidRDefault="004156A9" w:rsidP="001260EB">
      <w:pPr>
        <w:jc w:val="both"/>
        <w:rPr>
          <w:rFonts w:ascii="Calibri" w:hAnsi="Calibri" w:cs="Calibri"/>
          <w:b/>
          <w:bCs/>
          <w:szCs w:val="24"/>
        </w:rPr>
      </w:pPr>
      <w:r w:rsidRPr="00A50678">
        <w:rPr>
          <w:rFonts w:ascii="Calibri" w:hAnsi="Calibri" w:cs="Calibri"/>
          <w:b/>
          <w:bCs/>
          <w:color w:val="A02B93" w:themeColor="accent5"/>
          <w:szCs w:val="24"/>
        </w:rPr>
        <w:t>8</w:t>
      </w:r>
      <w:r w:rsidR="00A24F04" w:rsidRPr="00A50678">
        <w:rPr>
          <w:rFonts w:ascii="Calibri" w:hAnsi="Calibri" w:cs="Calibri"/>
          <w:b/>
          <w:bCs/>
          <w:color w:val="A02B93" w:themeColor="accent5"/>
          <w:szCs w:val="24"/>
        </w:rPr>
        <w:t xml:space="preserve">. </w:t>
      </w:r>
      <w:r w:rsidR="00A24F04" w:rsidRPr="00A50678">
        <w:rPr>
          <w:rFonts w:ascii="Calibri" w:hAnsi="Calibri" w:cs="Calibri"/>
          <w:b/>
          <w:bCs/>
          <w:szCs w:val="24"/>
        </w:rPr>
        <w:t xml:space="preserve">Una posible lección que podemos extraer del caso de Eichmann es que: </w:t>
      </w:r>
    </w:p>
    <w:p w14:paraId="57CA3B2E" w14:textId="77777777" w:rsidR="00A24F04" w:rsidRPr="00A50678" w:rsidRDefault="00A24F04" w:rsidP="00A50678">
      <w:pPr>
        <w:pStyle w:val="Prrafodelista"/>
        <w:numPr>
          <w:ilvl w:val="0"/>
          <w:numId w:val="28"/>
        </w:numPr>
        <w:spacing w:after="160" w:line="259" w:lineRule="auto"/>
        <w:ind w:left="567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Las personas que cometen actos atroces necesitan haber sido manipuladas intelectual y psicológicamente desde tiempo atrás.</w:t>
      </w:r>
    </w:p>
    <w:p w14:paraId="044D4B3A" w14:textId="77777777" w:rsidR="00A24F04" w:rsidRPr="00A50678" w:rsidRDefault="00A24F04" w:rsidP="00A50678">
      <w:pPr>
        <w:pStyle w:val="Prrafodelista"/>
        <w:numPr>
          <w:ilvl w:val="0"/>
          <w:numId w:val="28"/>
        </w:numPr>
        <w:ind w:left="567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Los comportamientos atroces revelan el hecho de que el ser humano siempre buscará una excusa para odiar a otros seres humanos.</w:t>
      </w:r>
    </w:p>
    <w:p w14:paraId="244B98AF" w14:textId="77777777" w:rsidR="00A24F04" w:rsidRPr="00A50678" w:rsidRDefault="00A24F04" w:rsidP="00A50678">
      <w:pPr>
        <w:pStyle w:val="Prrafodelista"/>
        <w:numPr>
          <w:ilvl w:val="0"/>
          <w:numId w:val="28"/>
        </w:numPr>
        <w:ind w:left="567"/>
        <w:jc w:val="both"/>
        <w:rPr>
          <w:rFonts w:ascii="Calibri" w:hAnsi="Calibri" w:cs="Calibri"/>
          <w:szCs w:val="24"/>
          <w:highlight w:val="magenta"/>
        </w:rPr>
      </w:pPr>
      <w:r w:rsidRPr="00A50678">
        <w:rPr>
          <w:rFonts w:ascii="Calibri" w:hAnsi="Calibri" w:cs="Calibri"/>
          <w:szCs w:val="24"/>
          <w:highlight w:val="magenta"/>
        </w:rPr>
        <w:t>Cometer atrocidades no requiere de naturalezas excepcionalmente malas, basta con personas común y corrientes que no cuestionen, que no ejerzan el pensamiento crítico.</w:t>
      </w:r>
    </w:p>
    <w:p w14:paraId="032D364A" w14:textId="77777777" w:rsidR="00A24F04" w:rsidRPr="00A50678" w:rsidRDefault="00A24F04" w:rsidP="00A50678">
      <w:pPr>
        <w:pStyle w:val="Prrafodelista"/>
        <w:numPr>
          <w:ilvl w:val="0"/>
          <w:numId w:val="28"/>
        </w:numPr>
        <w:ind w:left="567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Todas las anteriores.</w:t>
      </w:r>
    </w:p>
    <w:p w14:paraId="788857A5" w14:textId="77777777" w:rsidR="00A24F04" w:rsidRPr="009A295E" w:rsidRDefault="00A24F04" w:rsidP="001260EB">
      <w:pPr>
        <w:pStyle w:val="Prrafodelista"/>
        <w:ind w:left="0"/>
        <w:contextualSpacing w:val="0"/>
        <w:jc w:val="both"/>
        <w:rPr>
          <w:rFonts w:ascii="Calibri" w:hAnsi="Calibri" w:cs="Calibri"/>
          <w:szCs w:val="24"/>
        </w:rPr>
      </w:pPr>
    </w:p>
    <w:p w14:paraId="2B316BC8" w14:textId="77777777" w:rsidR="00A50678" w:rsidRDefault="00A50678" w:rsidP="001260EB">
      <w:pPr>
        <w:pStyle w:val="Sinespaciado"/>
        <w:rPr>
          <w:rFonts w:ascii="Calibri" w:eastAsia="Calibri" w:hAnsi="Calibri" w:cs="Calibri"/>
          <w:color w:val="A02B93" w:themeColor="accent5"/>
        </w:rPr>
      </w:pPr>
    </w:p>
    <w:p w14:paraId="0F83A85D" w14:textId="77777777" w:rsidR="00A50678" w:rsidRDefault="00A50678" w:rsidP="001260EB">
      <w:pPr>
        <w:pStyle w:val="Sinespaciado"/>
        <w:rPr>
          <w:rFonts w:ascii="Calibri" w:eastAsia="Calibri" w:hAnsi="Calibri" w:cs="Calibri"/>
          <w:color w:val="A02B93" w:themeColor="accent5"/>
        </w:rPr>
      </w:pPr>
    </w:p>
    <w:p w14:paraId="4748427E" w14:textId="31BCFB14" w:rsidR="00A24F04" w:rsidRPr="009A295E" w:rsidRDefault="004156A9" w:rsidP="001260EB">
      <w:pPr>
        <w:pStyle w:val="Sinespaciado"/>
        <w:rPr>
          <w:rFonts w:ascii="Calibri" w:eastAsia="Calibri" w:hAnsi="Calibri" w:cs="Calibri"/>
        </w:rPr>
      </w:pPr>
      <w:r w:rsidRPr="00A50678">
        <w:rPr>
          <w:rFonts w:ascii="Calibri" w:eastAsia="Calibri" w:hAnsi="Calibri" w:cs="Calibri"/>
          <w:b/>
          <w:bCs/>
        </w:rPr>
        <w:lastRenderedPageBreak/>
        <w:t>9</w:t>
      </w:r>
      <w:r w:rsidR="00A24F04" w:rsidRPr="00A50678">
        <w:rPr>
          <w:rFonts w:ascii="Calibri" w:eastAsia="Calibri" w:hAnsi="Calibri" w:cs="Calibri"/>
          <w:b/>
          <w:bCs/>
        </w:rPr>
        <w:t>. Lee las siguientes afirmaciones e identifica sin son falsas (F) o verdaderas (V). Una pregunta filosófica…</w:t>
      </w:r>
    </w:p>
    <w:p w14:paraId="3A2BC07A" w14:textId="62CEC6F4" w:rsidR="00A24F04" w:rsidRPr="009A295E" w:rsidRDefault="00A50678" w:rsidP="00A50678">
      <w:pPr>
        <w:pStyle w:val="Sinespaciado"/>
        <w:numPr>
          <w:ilvl w:val="1"/>
          <w:numId w:val="30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A24F04" w:rsidRPr="00E509EA">
        <w:rPr>
          <w:rFonts w:ascii="Calibri" w:hAnsi="Calibri" w:cs="Calibri"/>
        </w:rPr>
        <w:t>usca comprender el sentido, los fundamentos o las consecuencias últimas de algo</w:t>
      </w:r>
      <w:r>
        <w:rPr>
          <w:rFonts w:ascii="Calibri" w:hAnsi="Calibri" w:cs="Calibri"/>
        </w:rPr>
        <w:t>.</w:t>
      </w:r>
      <w:r w:rsidR="00A24F04" w:rsidRPr="00E509EA">
        <w:rPr>
          <w:rFonts w:ascii="Calibri" w:hAnsi="Calibri" w:cs="Calibri"/>
        </w:rPr>
        <w:t xml:space="preserve"> </w:t>
      </w:r>
    </w:p>
    <w:p w14:paraId="3B83E6F5" w14:textId="43021E59" w:rsidR="00A24F04" w:rsidRDefault="00A24F04" w:rsidP="00A50678">
      <w:pPr>
        <w:pStyle w:val="Sinespaciado"/>
        <w:numPr>
          <w:ilvl w:val="1"/>
          <w:numId w:val="30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Va</w:t>
      </w:r>
      <w:r w:rsidRPr="00E509EA">
        <w:rPr>
          <w:rFonts w:ascii="Calibri" w:hAnsi="Calibri" w:cs="Calibri"/>
        </w:rPr>
        <w:t xml:space="preserve"> más allá de los hechos inmediatos, de lo dado por verdadero, de lo que parece obvio, de lo que dice la mayoría. </w:t>
      </w:r>
    </w:p>
    <w:p w14:paraId="4E40084A" w14:textId="7E094971" w:rsidR="00A24F04" w:rsidRDefault="00A24F04" w:rsidP="00A50678">
      <w:pPr>
        <w:pStyle w:val="Sinespaciado"/>
        <w:numPr>
          <w:ilvl w:val="1"/>
          <w:numId w:val="30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E509EA">
        <w:rPr>
          <w:rFonts w:ascii="Calibri" w:hAnsi="Calibri" w:cs="Calibri"/>
        </w:rPr>
        <w:t xml:space="preserve">anto en su elaboración como en sus intentos de respuesta implica reflexión, análisis profundo y pensamiento crítico. </w:t>
      </w:r>
    </w:p>
    <w:p w14:paraId="098ADD12" w14:textId="4553668B" w:rsidR="00A24F04" w:rsidRDefault="00A24F04" w:rsidP="00A50678">
      <w:pPr>
        <w:pStyle w:val="Sinespaciado"/>
        <w:numPr>
          <w:ilvl w:val="1"/>
          <w:numId w:val="30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Pretende llegar a verdades indiscutibles.</w:t>
      </w:r>
    </w:p>
    <w:p w14:paraId="2F4FBB61" w14:textId="2B91AAF4" w:rsidR="00A24F04" w:rsidRPr="009A295E" w:rsidRDefault="00A24F04" w:rsidP="00A50678">
      <w:pPr>
        <w:pStyle w:val="Sinespaciado"/>
        <w:numPr>
          <w:ilvl w:val="1"/>
          <w:numId w:val="30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E509EA">
        <w:rPr>
          <w:rFonts w:ascii="Calibri" w:hAnsi="Calibri" w:cs="Calibri"/>
        </w:rPr>
        <w:t>dmite que toda respuesta es perfectible</w:t>
      </w:r>
      <w:r w:rsidRPr="009A295E">
        <w:rPr>
          <w:rFonts w:ascii="Calibri" w:hAnsi="Calibri" w:cs="Calibri"/>
        </w:rPr>
        <w:t>.</w:t>
      </w:r>
    </w:p>
    <w:p w14:paraId="20D448CA" w14:textId="77777777" w:rsidR="00A24F04" w:rsidRPr="009A295E" w:rsidRDefault="00A24F04" w:rsidP="001260EB">
      <w:pPr>
        <w:pStyle w:val="Sinespaciado"/>
        <w:rPr>
          <w:rFonts w:ascii="Calibri" w:eastAsia="Calibri" w:hAnsi="Calibri" w:cs="Calibri"/>
        </w:rPr>
      </w:pPr>
    </w:p>
    <w:p w14:paraId="0AF92AFA" w14:textId="53BC5F4B" w:rsidR="00A24F04" w:rsidRPr="009A295E" w:rsidRDefault="00A50678" w:rsidP="00A50678">
      <w:pPr>
        <w:pStyle w:val="Prrafodelista"/>
        <w:spacing w:after="160" w:line="259" w:lineRule="auto"/>
        <w:ind w:left="0"/>
        <w:rPr>
          <w:rFonts w:ascii="Calibri" w:eastAsia="Calibri" w:hAnsi="Calibri" w:cs="Calibri"/>
          <w:szCs w:val="24"/>
          <w:lang w:val="en-US"/>
        </w:rPr>
      </w:pPr>
      <w:r w:rsidRPr="00A50678">
        <w:rPr>
          <w:rFonts w:ascii="Calibri" w:eastAsia="Calibri" w:hAnsi="Calibri" w:cs="Calibri"/>
          <w:szCs w:val="24"/>
          <w:highlight w:val="magenta"/>
          <w:lang w:val="en-US"/>
        </w:rPr>
        <w:t xml:space="preserve">a) </w:t>
      </w:r>
      <w:r w:rsidR="00A24F04" w:rsidRPr="00A50678">
        <w:rPr>
          <w:rFonts w:ascii="Calibri" w:eastAsia="Calibri" w:hAnsi="Calibri" w:cs="Calibri"/>
          <w:szCs w:val="24"/>
          <w:highlight w:val="magenta"/>
          <w:lang w:val="en-US"/>
        </w:rPr>
        <w:t>1V, 2V, 3V, 4F, 5V</w:t>
      </w:r>
      <w:r w:rsidR="00A24F04" w:rsidRPr="00A50678">
        <w:rPr>
          <w:rFonts w:ascii="Calibri" w:eastAsia="Calibri" w:hAnsi="Calibri" w:cs="Calibri"/>
          <w:szCs w:val="24"/>
          <w:lang w:val="en-US"/>
        </w:rPr>
        <w:tab/>
      </w:r>
      <w:r>
        <w:rPr>
          <w:rFonts w:ascii="Calibri" w:eastAsia="Calibri" w:hAnsi="Calibri" w:cs="Calibri"/>
          <w:szCs w:val="24"/>
          <w:lang w:val="en-US"/>
        </w:rPr>
        <w:t xml:space="preserve">   </w:t>
      </w:r>
      <w:r w:rsidR="00A24F04" w:rsidRPr="009A295E">
        <w:rPr>
          <w:rFonts w:ascii="Calibri" w:eastAsia="Calibri" w:hAnsi="Calibri" w:cs="Calibri"/>
          <w:szCs w:val="24"/>
          <w:lang w:val="en-US"/>
        </w:rPr>
        <w:t>b) 1</w:t>
      </w:r>
      <w:r w:rsidR="00A24F04">
        <w:rPr>
          <w:rFonts w:ascii="Calibri" w:eastAsia="Calibri" w:hAnsi="Calibri" w:cs="Calibri"/>
          <w:szCs w:val="24"/>
          <w:lang w:val="en-US"/>
        </w:rPr>
        <w:t>V</w:t>
      </w:r>
      <w:r w:rsidR="00A24F04" w:rsidRPr="009A295E">
        <w:rPr>
          <w:rFonts w:ascii="Calibri" w:eastAsia="Calibri" w:hAnsi="Calibri" w:cs="Calibri"/>
          <w:szCs w:val="24"/>
          <w:lang w:val="en-US"/>
        </w:rPr>
        <w:t>, 2</w:t>
      </w:r>
      <w:r w:rsidR="00A24F04">
        <w:rPr>
          <w:rFonts w:ascii="Calibri" w:eastAsia="Calibri" w:hAnsi="Calibri" w:cs="Calibri"/>
          <w:szCs w:val="24"/>
          <w:lang w:val="en-US"/>
        </w:rPr>
        <w:t>V</w:t>
      </w:r>
      <w:r w:rsidR="00A24F04" w:rsidRPr="009A295E">
        <w:rPr>
          <w:rFonts w:ascii="Calibri" w:eastAsia="Calibri" w:hAnsi="Calibri" w:cs="Calibri"/>
          <w:szCs w:val="24"/>
          <w:lang w:val="en-US"/>
        </w:rPr>
        <w:t>, 3V, 4V, 5</w:t>
      </w:r>
      <w:r w:rsidR="00A24F04">
        <w:rPr>
          <w:rFonts w:ascii="Calibri" w:eastAsia="Calibri" w:hAnsi="Calibri" w:cs="Calibri"/>
          <w:szCs w:val="24"/>
          <w:lang w:val="en-US"/>
        </w:rPr>
        <w:t>F</w:t>
      </w:r>
      <w:r>
        <w:rPr>
          <w:rFonts w:ascii="Calibri" w:eastAsia="Calibri" w:hAnsi="Calibri" w:cs="Calibri"/>
          <w:szCs w:val="24"/>
          <w:lang w:val="en-US"/>
        </w:rPr>
        <w:t xml:space="preserve">    </w:t>
      </w:r>
      <w:r w:rsidR="00A24F04" w:rsidRPr="009A295E">
        <w:rPr>
          <w:rFonts w:ascii="Calibri" w:eastAsia="Calibri" w:hAnsi="Calibri" w:cs="Calibri"/>
          <w:szCs w:val="24"/>
          <w:lang w:val="en-US"/>
        </w:rPr>
        <w:t>c) 1V, 2</w:t>
      </w:r>
      <w:r w:rsidR="00A24F04">
        <w:rPr>
          <w:rFonts w:ascii="Calibri" w:eastAsia="Calibri" w:hAnsi="Calibri" w:cs="Calibri"/>
          <w:szCs w:val="24"/>
          <w:lang w:val="en-US"/>
        </w:rPr>
        <w:t>V</w:t>
      </w:r>
      <w:r w:rsidR="00A24F04" w:rsidRPr="009A295E">
        <w:rPr>
          <w:rFonts w:ascii="Calibri" w:eastAsia="Calibri" w:hAnsi="Calibri" w:cs="Calibri"/>
          <w:szCs w:val="24"/>
          <w:lang w:val="en-US"/>
        </w:rPr>
        <w:t>, 3V</w:t>
      </w:r>
      <w:proofErr w:type="gramStart"/>
      <w:r w:rsidR="00A24F04" w:rsidRPr="009A295E">
        <w:rPr>
          <w:rFonts w:ascii="Calibri" w:eastAsia="Calibri" w:hAnsi="Calibri" w:cs="Calibri"/>
          <w:szCs w:val="24"/>
          <w:lang w:val="en-US"/>
        </w:rPr>
        <w:t>, 4</w:t>
      </w:r>
      <w:proofErr w:type="gramEnd"/>
      <w:r w:rsidR="00A24F04">
        <w:rPr>
          <w:rFonts w:ascii="Calibri" w:eastAsia="Calibri" w:hAnsi="Calibri" w:cs="Calibri"/>
          <w:szCs w:val="24"/>
          <w:lang w:val="en-US"/>
        </w:rPr>
        <w:t>V</w:t>
      </w:r>
      <w:r w:rsidR="00A24F04" w:rsidRPr="009A295E">
        <w:rPr>
          <w:rFonts w:ascii="Calibri" w:eastAsia="Calibri" w:hAnsi="Calibri" w:cs="Calibri"/>
          <w:szCs w:val="24"/>
          <w:lang w:val="en-US"/>
        </w:rPr>
        <w:t>, 5V</w:t>
      </w:r>
      <w:r>
        <w:rPr>
          <w:rFonts w:ascii="Calibri" w:eastAsia="Calibri" w:hAnsi="Calibri" w:cs="Calibri"/>
          <w:szCs w:val="24"/>
          <w:lang w:val="en-US"/>
        </w:rPr>
        <w:t xml:space="preserve">      </w:t>
      </w:r>
      <w:r w:rsidR="00A24F04" w:rsidRPr="009A295E">
        <w:rPr>
          <w:rFonts w:ascii="Calibri" w:eastAsia="Calibri" w:hAnsi="Calibri" w:cs="Calibri"/>
          <w:szCs w:val="24"/>
          <w:lang w:val="en-US"/>
        </w:rPr>
        <w:t>d) 1F, 2V, 3V, 4F, 5F</w:t>
      </w:r>
      <w:r w:rsidR="00A24F04" w:rsidRPr="009A295E">
        <w:rPr>
          <w:rFonts w:ascii="Calibri" w:eastAsia="Calibri" w:hAnsi="Calibri" w:cs="Calibri"/>
          <w:szCs w:val="24"/>
          <w:lang w:val="en-US"/>
        </w:rPr>
        <w:tab/>
      </w:r>
    </w:p>
    <w:p w14:paraId="13F27823" w14:textId="77777777" w:rsidR="00A24F04" w:rsidRPr="009A295E" w:rsidRDefault="00A24F04" w:rsidP="001260EB">
      <w:pPr>
        <w:jc w:val="both"/>
        <w:rPr>
          <w:rFonts w:ascii="Calibri" w:hAnsi="Calibri" w:cs="Calibri"/>
          <w:szCs w:val="24"/>
          <w:lang w:val="en-US"/>
        </w:rPr>
      </w:pPr>
    </w:p>
    <w:p w14:paraId="68BD569A" w14:textId="0A38484D" w:rsidR="009A295E" w:rsidRPr="00A50678" w:rsidRDefault="00A24F04" w:rsidP="001260EB">
      <w:pPr>
        <w:pStyle w:val="Textoindependiente"/>
        <w:jc w:val="left"/>
        <w:rPr>
          <w:rFonts w:ascii="Calibri" w:hAnsi="Calibri" w:cs="Calibri"/>
          <w:b/>
          <w:szCs w:val="24"/>
        </w:rPr>
      </w:pPr>
      <w:r w:rsidRPr="00A50678">
        <w:rPr>
          <w:rFonts w:ascii="Calibri" w:hAnsi="Calibri" w:cs="Calibri"/>
          <w:b/>
          <w:szCs w:val="24"/>
        </w:rPr>
        <w:t>1</w:t>
      </w:r>
      <w:r w:rsidR="004156A9" w:rsidRPr="00A50678">
        <w:rPr>
          <w:rFonts w:ascii="Calibri" w:hAnsi="Calibri" w:cs="Calibri"/>
          <w:b/>
          <w:szCs w:val="24"/>
        </w:rPr>
        <w:t>0</w:t>
      </w:r>
      <w:r w:rsidR="009A295E" w:rsidRPr="00A50678">
        <w:rPr>
          <w:rFonts w:ascii="Calibri" w:hAnsi="Calibri" w:cs="Calibri"/>
          <w:b/>
          <w:szCs w:val="24"/>
        </w:rPr>
        <w:t xml:space="preserve">. </w:t>
      </w:r>
      <w:r w:rsidR="00825015" w:rsidRPr="00A50678">
        <w:rPr>
          <w:rFonts w:ascii="Calibri" w:hAnsi="Calibri" w:cs="Calibri"/>
          <w:b/>
          <w:szCs w:val="24"/>
        </w:rPr>
        <w:t>La pregunta socrática es…</w:t>
      </w:r>
    </w:p>
    <w:p w14:paraId="42B03B5F" w14:textId="33C67E89" w:rsidR="009A295E" w:rsidRPr="00A50678" w:rsidRDefault="00EB60BC" w:rsidP="00A50678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A50678">
        <w:rPr>
          <w:rFonts w:ascii="Calibri" w:hAnsi="Calibri" w:cs="Calibri"/>
          <w:bCs/>
          <w:szCs w:val="24"/>
        </w:rPr>
        <w:t>La pregunta con la cual Sócrates pretendía demostrar a sus interlocutores su enorme ignorancia para que todas las personas los vieran como los auténticos charlatanes que en realidad eran.</w:t>
      </w:r>
    </w:p>
    <w:p w14:paraId="7DE274CA" w14:textId="3CA145D9" w:rsidR="009A295E" w:rsidRPr="00A50678" w:rsidRDefault="00FE52DA" w:rsidP="00A50678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A50678">
        <w:rPr>
          <w:rFonts w:ascii="Calibri" w:hAnsi="Calibri" w:cs="Calibri"/>
          <w:bCs/>
          <w:szCs w:val="24"/>
        </w:rPr>
        <w:t xml:space="preserve">La pregunta por el ser metafísico, inmutable y esencial de cada cosa que existe en nuestro mundo, siendo reflejadas por aquellas esencias inmateriales. </w:t>
      </w:r>
    </w:p>
    <w:p w14:paraId="58FC2B4F" w14:textId="7D33497B" w:rsidR="00825015" w:rsidRPr="00A50678" w:rsidRDefault="00FE52DA" w:rsidP="00A50678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A50678">
        <w:rPr>
          <w:rFonts w:ascii="Calibri" w:hAnsi="Calibri" w:cs="Calibri"/>
          <w:bCs/>
          <w:szCs w:val="24"/>
        </w:rPr>
        <w:t xml:space="preserve">Aquella que Sócrates respondió con una de sus sentencias famosas, “sólo sé que nada sé” y que sintetiza, en muy buena medida la sana humildad intelectual que Sócrates practicaba y predicaba a sus discípulos. </w:t>
      </w:r>
    </w:p>
    <w:p w14:paraId="73A75BF2" w14:textId="3927D938" w:rsidR="009A295E" w:rsidRPr="00A50678" w:rsidRDefault="00825015" w:rsidP="00A50678">
      <w:pPr>
        <w:pStyle w:val="Prrafodelista"/>
        <w:numPr>
          <w:ilvl w:val="0"/>
          <w:numId w:val="31"/>
        </w:numPr>
        <w:spacing w:after="160" w:line="259" w:lineRule="auto"/>
        <w:jc w:val="both"/>
        <w:rPr>
          <w:rFonts w:ascii="Calibri" w:hAnsi="Calibri" w:cs="Calibri"/>
          <w:bCs/>
          <w:szCs w:val="24"/>
          <w:highlight w:val="magenta"/>
        </w:rPr>
      </w:pPr>
      <w:r w:rsidRPr="00A50678">
        <w:rPr>
          <w:rFonts w:ascii="Calibri" w:hAnsi="Calibri" w:cs="Calibri"/>
          <w:bCs/>
          <w:szCs w:val="24"/>
          <w:highlight w:val="magenta"/>
        </w:rPr>
        <w:t xml:space="preserve">Aquella con la cual empieza el proceso </w:t>
      </w:r>
      <w:r w:rsidR="00FE52DA" w:rsidRPr="00A50678">
        <w:rPr>
          <w:rFonts w:ascii="Calibri" w:hAnsi="Calibri" w:cs="Calibri"/>
          <w:bCs/>
          <w:szCs w:val="24"/>
          <w:highlight w:val="magenta"/>
        </w:rPr>
        <w:t>mayéutico</w:t>
      </w:r>
      <w:r w:rsidRPr="00A50678">
        <w:rPr>
          <w:rFonts w:ascii="Calibri" w:hAnsi="Calibri" w:cs="Calibri"/>
          <w:bCs/>
          <w:szCs w:val="24"/>
          <w:highlight w:val="magenta"/>
        </w:rPr>
        <w:t xml:space="preserve"> y que se puede resumir con la fórmula “¿qué es X?” en donde “X” es sustituible por una virtud</w:t>
      </w:r>
      <w:r w:rsidR="001273FE" w:rsidRPr="00A50678">
        <w:rPr>
          <w:rFonts w:ascii="Calibri" w:hAnsi="Calibri" w:cs="Calibri"/>
          <w:bCs/>
          <w:szCs w:val="24"/>
          <w:highlight w:val="magenta"/>
        </w:rPr>
        <w:t>.</w:t>
      </w:r>
    </w:p>
    <w:p w14:paraId="0C17C97F" w14:textId="77777777" w:rsidR="009A295E" w:rsidRDefault="009A295E" w:rsidP="001260E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47249D72" w14:textId="1504308B" w:rsidR="00396B1C" w:rsidRPr="009A295E" w:rsidRDefault="00396B1C" w:rsidP="00A50678">
      <w:pPr>
        <w:jc w:val="both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b/>
          <w:szCs w:val="24"/>
        </w:rPr>
        <w:t xml:space="preserve">11. Relaciona las ramas de la </w:t>
      </w:r>
      <w:r w:rsidR="00A50678">
        <w:rPr>
          <w:rFonts w:ascii="Calibri" w:hAnsi="Calibri" w:cs="Calibri"/>
          <w:b/>
          <w:szCs w:val="24"/>
        </w:rPr>
        <w:t>f</w:t>
      </w:r>
      <w:r w:rsidRPr="00A50678">
        <w:rPr>
          <w:rFonts w:ascii="Calibri" w:hAnsi="Calibri" w:cs="Calibri"/>
          <w:b/>
          <w:szCs w:val="24"/>
        </w:rPr>
        <w:t xml:space="preserve">ilosofía con los tipos de preguntas filosóficas. 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551"/>
      </w:tblGrid>
      <w:tr w:rsidR="00396B1C" w:rsidRPr="009A295E" w14:paraId="0EDF3037" w14:textId="77777777" w:rsidTr="00B37AF8">
        <w:tc>
          <w:tcPr>
            <w:tcW w:w="3261" w:type="dxa"/>
          </w:tcPr>
          <w:p w14:paraId="62B90510" w14:textId="349C610D" w:rsidR="00396B1C" w:rsidRPr="009A295E" w:rsidRDefault="00396B1C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1. </w:t>
            </w:r>
            <w:r w:rsidR="00D73474">
              <w:rPr>
                <w:rFonts w:ascii="Calibri" w:hAnsi="Calibri" w:cs="Calibri"/>
                <w:szCs w:val="24"/>
              </w:rPr>
              <w:t>Teología</w:t>
            </w:r>
          </w:p>
        </w:tc>
        <w:tc>
          <w:tcPr>
            <w:tcW w:w="4551" w:type="dxa"/>
          </w:tcPr>
          <w:p w14:paraId="6F04312B" w14:textId="1264609F" w:rsidR="00396B1C" w:rsidRPr="009A295E" w:rsidRDefault="00396B1C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a. </w:t>
            </w:r>
            <w:r>
              <w:rPr>
                <w:rFonts w:ascii="Calibri" w:hAnsi="Calibri" w:cs="Calibri"/>
                <w:szCs w:val="24"/>
              </w:rPr>
              <w:t>¿</w:t>
            </w:r>
            <w:r w:rsidR="005D0816">
              <w:rPr>
                <w:rFonts w:ascii="Calibri" w:hAnsi="Calibri" w:cs="Calibri"/>
                <w:szCs w:val="24"/>
              </w:rPr>
              <w:t>Qué es la verdad</w:t>
            </w:r>
            <w:r>
              <w:rPr>
                <w:rFonts w:ascii="Calibri" w:hAnsi="Calibri" w:cs="Calibri"/>
                <w:szCs w:val="24"/>
              </w:rPr>
              <w:t>?</w:t>
            </w:r>
          </w:p>
        </w:tc>
      </w:tr>
      <w:tr w:rsidR="00396B1C" w:rsidRPr="009A295E" w14:paraId="3266362F" w14:textId="77777777" w:rsidTr="00B37AF8">
        <w:tc>
          <w:tcPr>
            <w:tcW w:w="3261" w:type="dxa"/>
          </w:tcPr>
          <w:p w14:paraId="23496F8B" w14:textId="4A8DC403" w:rsidR="00396B1C" w:rsidRPr="009A295E" w:rsidRDefault="00396B1C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2. </w:t>
            </w:r>
            <w:r w:rsidR="00D73474">
              <w:rPr>
                <w:rFonts w:ascii="Calibri" w:hAnsi="Calibri" w:cs="Calibri"/>
                <w:szCs w:val="24"/>
              </w:rPr>
              <w:t>Ont</w:t>
            </w:r>
            <w:r>
              <w:rPr>
                <w:rFonts w:ascii="Calibri" w:hAnsi="Calibri" w:cs="Calibri"/>
                <w:szCs w:val="24"/>
              </w:rPr>
              <w:t>ología</w:t>
            </w:r>
          </w:p>
        </w:tc>
        <w:tc>
          <w:tcPr>
            <w:tcW w:w="4551" w:type="dxa"/>
          </w:tcPr>
          <w:p w14:paraId="5348FEDD" w14:textId="3D5CE509" w:rsidR="00396B1C" w:rsidRPr="009A295E" w:rsidRDefault="00396B1C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b. </w:t>
            </w:r>
            <w:r>
              <w:rPr>
                <w:rFonts w:ascii="Calibri" w:hAnsi="Calibri" w:cs="Calibri"/>
                <w:szCs w:val="24"/>
              </w:rPr>
              <w:t>¿</w:t>
            </w:r>
            <w:r w:rsidR="005D0816">
              <w:rPr>
                <w:rFonts w:ascii="Calibri" w:hAnsi="Calibri" w:cs="Calibri"/>
                <w:szCs w:val="24"/>
              </w:rPr>
              <w:t>Qué es lo que verdaderamente existe</w:t>
            </w:r>
            <w:r>
              <w:rPr>
                <w:rFonts w:ascii="Calibri" w:hAnsi="Calibri" w:cs="Calibri"/>
                <w:szCs w:val="24"/>
              </w:rPr>
              <w:t>?</w:t>
            </w:r>
          </w:p>
        </w:tc>
      </w:tr>
      <w:tr w:rsidR="00396B1C" w:rsidRPr="009A295E" w14:paraId="097C3CBC" w14:textId="77777777" w:rsidTr="00B37AF8">
        <w:tc>
          <w:tcPr>
            <w:tcW w:w="3261" w:type="dxa"/>
          </w:tcPr>
          <w:p w14:paraId="16397102" w14:textId="0F37BB43" w:rsidR="00396B1C" w:rsidRPr="009A295E" w:rsidRDefault="00396B1C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3. </w:t>
            </w:r>
            <w:r w:rsidR="00D73474">
              <w:rPr>
                <w:rFonts w:ascii="Calibri" w:hAnsi="Calibri" w:cs="Calibri"/>
                <w:szCs w:val="24"/>
              </w:rPr>
              <w:t>Epistemología</w:t>
            </w:r>
          </w:p>
        </w:tc>
        <w:tc>
          <w:tcPr>
            <w:tcW w:w="4551" w:type="dxa"/>
          </w:tcPr>
          <w:p w14:paraId="34B11B97" w14:textId="129C4843" w:rsidR="00396B1C" w:rsidRPr="009A295E" w:rsidRDefault="00396B1C" w:rsidP="001260EB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c. </w:t>
            </w:r>
            <w:r>
              <w:rPr>
                <w:rFonts w:ascii="Calibri" w:hAnsi="Calibri" w:cs="Calibri"/>
                <w:szCs w:val="24"/>
              </w:rPr>
              <w:t>¿</w:t>
            </w:r>
            <w:r w:rsidR="005D0816">
              <w:rPr>
                <w:rFonts w:ascii="Calibri" w:hAnsi="Calibri" w:cs="Calibri"/>
                <w:szCs w:val="24"/>
              </w:rPr>
              <w:t>Por qué estamos en este mundo</w:t>
            </w:r>
            <w:r>
              <w:rPr>
                <w:rFonts w:ascii="Calibri" w:hAnsi="Calibri" w:cs="Calibri"/>
                <w:szCs w:val="24"/>
              </w:rPr>
              <w:t>?</w:t>
            </w:r>
          </w:p>
        </w:tc>
      </w:tr>
    </w:tbl>
    <w:p w14:paraId="25018C42" w14:textId="77777777" w:rsidR="00396B1C" w:rsidRPr="009A295E" w:rsidRDefault="00396B1C" w:rsidP="001260EB">
      <w:pPr>
        <w:jc w:val="both"/>
        <w:rPr>
          <w:rFonts w:ascii="Calibri" w:hAnsi="Calibri" w:cs="Calibri"/>
          <w:szCs w:val="24"/>
        </w:rPr>
      </w:pPr>
    </w:p>
    <w:p w14:paraId="476E8FED" w14:textId="006A016B" w:rsidR="00396B1C" w:rsidRPr="00A43B02" w:rsidRDefault="00A50678" w:rsidP="001260EB">
      <w:pPr>
        <w:jc w:val="both"/>
        <w:rPr>
          <w:rFonts w:ascii="Calibri" w:hAnsi="Calibri" w:cs="Calibri"/>
          <w:szCs w:val="24"/>
          <w:lang w:val="es-CO"/>
        </w:rPr>
      </w:pPr>
      <w:r>
        <w:rPr>
          <w:rFonts w:ascii="Calibri" w:hAnsi="Calibri" w:cs="Calibri"/>
          <w:szCs w:val="24"/>
          <w:lang w:val="es-CO"/>
        </w:rPr>
        <w:t xml:space="preserve">      </w:t>
      </w:r>
      <w:r w:rsidR="00396B1C" w:rsidRPr="00A43B02">
        <w:rPr>
          <w:rFonts w:ascii="Calibri" w:hAnsi="Calibri" w:cs="Calibri"/>
          <w:szCs w:val="24"/>
          <w:lang w:val="es-CO"/>
        </w:rPr>
        <w:t>a) 1b, 2a, 3c,</w:t>
      </w:r>
      <w:r w:rsidR="00396B1C" w:rsidRPr="00A43B02">
        <w:rPr>
          <w:rFonts w:ascii="Calibri" w:hAnsi="Calibri" w:cs="Calibri"/>
          <w:szCs w:val="24"/>
          <w:lang w:val="es-CO"/>
        </w:rPr>
        <w:tab/>
      </w:r>
      <w:r w:rsidR="00396B1C" w:rsidRPr="00A43B02">
        <w:rPr>
          <w:rFonts w:ascii="Calibri" w:hAnsi="Calibri" w:cs="Calibri"/>
          <w:szCs w:val="24"/>
          <w:lang w:val="es-CO"/>
        </w:rPr>
        <w:tab/>
      </w:r>
      <w:r w:rsidR="003C25CD">
        <w:rPr>
          <w:rFonts w:ascii="Calibri" w:hAnsi="Calibri" w:cs="Calibri"/>
          <w:color w:val="7030A0"/>
          <w:szCs w:val="24"/>
          <w:lang w:val="es-CO"/>
        </w:rPr>
        <w:t>b</w:t>
      </w:r>
      <w:r w:rsidR="003C25CD" w:rsidRPr="00A43B02">
        <w:rPr>
          <w:rFonts w:ascii="Calibri" w:hAnsi="Calibri" w:cs="Calibri"/>
          <w:color w:val="7030A0"/>
          <w:szCs w:val="24"/>
          <w:lang w:val="es-CO"/>
        </w:rPr>
        <w:t>) 1c, 2</w:t>
      </w:r>
      <w:r w:rsidR="003C25CD">
        <w:rPr>
          <w:rFonts w:ascii="Calibri" w:hAnsi="Calibri" w:cs="Calibri"/>
          <w:color w:val="7030A0"/>
          <w:szCs w:val="24"/>
          <w:lang w:val="es-CO"/>
        </w:rPr>
        <w:t>b</w:t>
      </w:r>
      <w:r w:rsidR="003C25CD" w:rsidRPr="00A43B02">
        <w:rPr>
          <w:rFonts w:ascii="Calibri" w:hAnsi="Calibri" w:cs="Calibri"/>
          <w:color w:val="7030A0"/>
          <w:szCs w:val="24"/>
          <w:lang w:val="es-CO"/>
        </w:rPr>
        <w:t>, 3</w:t>
      </w:r>
      <w:r w:rsidR="003C25CD">
        <w:rPr>
          <w:rFonts w:ascii="Calibri" w:hAnsi="Calibri" w:cs="Calibri"/>
          <w:color w:val="7030A0"/>
          <w:szCs w:val="24"/>
          <w:lang w:val="es-CO"/>
        </w:rPr>
        <w:t>a</w:t>
      </w:r>
      <w:r w:rsidR="003C25CD" w:rsidRPr="00A43B02">
        <w:rPr>
          <w:rFonts w:ascii="Calibri" w:hAnsi="Calibri" w:cs="Calibri"/>
          <w:szCs w:val="24"/>
          <w:lang w:val="es-CO"/>
        </w:rPr>
        <w:t xml:space="preserve"> </w:t>
      </w:r>
      <w:r w:rsidR="003C25CD">
        <w:rPr>
          <w:rFonts w:ascii="Calibri" w:hAnsi="Calibri" w:cs="Calibri"/>
          <w:szCs w:val="24"/>
          <w:lang w:val="es-CO"/>
        </w:rPr>
        <w:tab/>
      </w:r>
      <w:r w:rsidR="003C25CD">
        <w:rPr>
          <w:rFonts w:ascii="Calibri" w:hAnsi="Calibri" w:cs="Calibri"/>
          <w:szCs w:val="24"/>
          <w:lang w:val="es-CO"/>
        </w:rPr>
        <w:tab/>
        <w:t>c</w:t>
      </w:r>
      <w:r w:rsidR="00396B1C" w:rsidRPr="00A43B02">
        <w:rPr>
          <w:rFonts w:ascii="Calibri" w:hAnsi="Calibri" w:cs="Calibri"/>
          <w:szCs w:val="24"/>
          <w:lang w:val="es-CO"/>
        </w:rPr>
        <w:t>) 1</w:t>
      </w:r>
      <w:r w:rsidR="003C25CD">
        <w:rPr>
          <w:rFonts w:ascii="Calibri" w:hAnsi="Calibri" w:cs="Calibri"/>
          <w:szCs w:val="24"/>
          <w:lang w:val="es-CO"/>
        </w:rPr>
        <w:t>c</w:t>
      </w:r>
      <w:r w:rsidR="00396B1C" w:rsidRPr="00A43B02">
        <w:rPr>
          <w:rFonts w:ascii="Calibri" w:hAnsi="Calibri" w:cs="Calibri"/>
          <w:szCs w:val="24"/>
          <w:lang w:val="es-CO"/>
        </w:rPr>
        <w:t>, 2</w:t>
      </w:r>
      <w:r w:rsidR="003C25CD">
        <w:rPr>
          <w:rFonts w:ascii="Calibri" w:hAnsi="Calibri" w:cs="Calibri"/>
          <w:szCs w:val="24"/>
          <w:lang w:val="es-CO"/>
        </w:rPr>
        <w:t>b</w:t>
      </w:r>
      <w:r w:rsidR="00396B1C" w:rsidRPr="00A43B02">
        <w:rPr>
          <w:rFonts w:ascii="Calibri" w:hAnsi="Calibri" w:cs="Calibri"/>
          <w:szCs w:val="24"/>
          <w:lang w:val="es-CO"/>
        </w:rPr>
        <w:t>, 3</w:t>
      </w:r>
      <w:r w:rsidR="003C25CD">
        <w:rPr>
          <w:rFonts w:ascii="Calibri" w:hAnsi="Calibri" w:cs="Calibri"/>
          <w:szCs w:val="24"/>
          <w:lang w:val="es-CO"/>
        </w:rPr>
        <w:t>a</w:t>
      </w:r>
      <w:r w:rsidR="00396B1C" w:rsidRPr="00A43B02">
        <w:rPr>
          <w:rFonts w:ascii="Calibri" w:hAnsi="Calibri" w:cs="Calibri"/>
          <w:szCs w:val="24"/>
          <w:lang w:val="es-CO"/>
        </w:rPr>
        <w:tab/>
      </w:r>
      <w:r w:rsidR="00396B1C" w:rsidRPr="00A43B02">
        <w:rPr>
          <w:rFonts w:ascii="Calibri" w:hAnsi="Calibri" w:cs="Calibri"/>
          <w:szCs w:val="24"/>
          <w:lang w:val="es-CO"/>
        </w:rPr>
        <w:tab/>
      </w:r>
      <w:r w:rsidR="003C25CD">
        <w:rPr>
          <w:rFonts w:ascii="Calibri" w:hAnsi="Calibri" w:cs="Calibri"/>
          <w:szCs w:val="24"/>
          <w:lang w:val="es-CO"/>
        </w:rPr>
        <w:t>d</w:t>
      </w:r>
      <w:r w:rsidR="00396B1C" w:rsidRPr="00A43B02">
        <w:rPr>
          <w:rFonts w:ascii="Calibri" w:hAnsi="Calibri" w:cs="Calibri"/>
          <w:szCs w:val="24"/>
          <w:lang w:val="es-CO"/>
        </w:rPr>
        <w:t>) 1c, 2</w:t>
      </w:r>
      <w:r w:rsidR="003C25CD">
        <w:rPr>
          <w:rFonts w:ascii="Calibri" w:hAnsi="Calibri" w:cs="Calibri"/>
          <w:szCs w:val="24"/>
          <w:lang w:val="es-CO"/>
        </w:rPr>
        <w:t>a</w:t>
      </w:r>
      <w:r w:rsidR="00396B1C" w:rsidRPr="00A43B02">
        <w:rPr>
          <w:rFonts w:ascii="Calibri" w:hAnsi="Calibri" w:cs="Calibri"/>
          <w:szCs w:val="24"/>
          <w:lang w:val="es-CO"/>
        </w:rPr>
        <w:t>, 3</w:t>
      </w:r>
      <w:r w:rsidR="003C25CD">
        <w:rPr>
          <w:rFonts w:ascii="Calibri" w:hAnsi="Calibri" w:cs="Calibri"/>
          <w:szCs w:val="24"/>
          <w:lang w:val="es-CO"/>
        </w:rPr>
        <w:t>b</w:t>
      </w:r>
      <w:r w:rsidR="00396B1C" w:rsidRPr="00A43B02">
        <w:rPr>
          <w:rFonts w:ascii="Calibri" w:hAnsi="Calibri" w:cs="Calibri"/>
          <w:szCs w:val="24"/>
          <w:lang w:val="es-CO"/>
        </w:rPr>
        <w:tab/>
      </w:r>
    </w:p>
    <w:p w14:paraId="124F9202" w14:textId="77777777" w:rsidR="004156A9" w:rsidRPr="009A295E" w:rsidRDefault="004156A9" w:rsidP="001260E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0799C077" w14:textId="6BC6FB94" w:rsidR="009A295E" w:rsidRPr="00A50678" w:rsidRDefault="00A24F04" w:rsidP="001260EB">
      <w:pPr>
        <w:jc w:val="both"/>
        <w:rPr>
          <w:rFonts w:ascii="Calibri" w:hAnsi="Calibri" w:cs="Calibri"/>
          <w:b/>
          <w:bCs/>
          <w:szCs w:val="24"/>
        </w:rPr>
      </w:pPr>
      <w:r w:rsidRPr="00A50678">
        <w:rPr>
          <w:rFonts w:ascii="Calibri" w:hAnsi="Calibri" w:cs="Calibri"/>
          <w:b/>
          <w:bCs/>
          <w:szCs w:val="24"/>
        </w:rPr>
        <w:t>1</w:t>
      </w:r>
      <w:r w:rsidR="009A295E" w:rsidRPr="00A50678">
        <w:rPr>
          <w:rFonts w:ascii="Calibri" w:hAnsi="Calibri" w:cs="Calibri"/>
          <w:b/>
          <w:bCs/>
          <w:szCs w:val="24"/>
        </w:rPr>
        <w:t xml:space="preserve">2. </w:t>
      </w:r>
      <w:r w:rsidR="0003655C" w:rsidRPr="00A50678">
        <w:rPr>
          <w:rFonts w:ascii="Calibri" w:hAnsi="Calibri" w:cs="Calibri"/>
          <w:b/>
          <w:bCs/>
          <w:szCs w:val="24"/>
        </w:rPr>
        <w:t>La teoría aristotélico-ptolemaica sostenía que</w:t>
      </w:r>
      <w:r w:rsidR="00AD7E0B" w:rsidRPr="00A50678">
        <w:rPr>
          <w:rFonts w:ascii="Calibri" w:hAnsi="Calibri" w:cs="Calibri"/>
          <w:b/>
          <w:bCs/>
          <w:szCs w:val="24"/>
        </w:rPr>
        <w:t>:</w:t>
      </w:r>
      <w:r w:rsidR="009A295E" w:rsidRPr="00A50678">
        <w:rPr>
          <w:rFonts w:ascii="Calibri" w:hAnsi="Calibri" w:cs="Calibri"/>
          <w:b/>
          <w:bCs/>
          <w:szCs w:val="24"/>
        </w:rPr>
        <w:t xml:space="preserve"> </w:t>
      </w:r>
    </w:p>
    <w:p w14:paraId="307958F8" w14:textId="36340B29" w:rsidR="009A295E" w:rsidRPr="00A50678" w:rsidRDefault="00D559AD" w:rsidP="00A50678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  <w:highlight w:val="magenta"/>
        </w:rPr>
      </w:pPr>
      <w:r w:rsidRPr="00A50678">
        <w:rPr>
          <w:rFonts w:ascii="Calibri" w:hAnsi="Calibri" w:cs="Calibri"/>
          <w:bCs/>
          <w:szCs w:val="24"/>
          <w:highlight w:val="magenta"/>
        </w:rPr>
        <w:t>El Sol y los demás planetas giraban alrededor de la Tierra</w:t>
      </w:r>
      <w:r w:rsidR="00A50678">
        <w:rPr>
          <w:rFonts w:ascii="Calibri" w:hAnsi="Calibri" w:cs="Calibri"/>
          <w:bCs/>
          <w:szCs w:val="24"/>
          <w:highlight w:val="magenta"/>
        </w:rPr>
        <w:t>.</w:t>
      </w:r>
    </w:p>
    <w:p w14:paraId="3A56DD5D" w14:textId="4CCE8318" w:rsidR="009A295E" w:rsidRPr="00A50678" w:rsidRDefault="00D559AD" w:rsidP="00A50678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A50678">
        <w:rPr>
          <w:rFonts w:ascii="Calibri" w:hAnsi="Calibri" w:cs="Calibri"/>
          <w:szCs w:val="24"/>
        </w:rPr>
        <w:t>Los planetas giraban alrededor de la Tierra, pero la Luna y el Sol estaban quietos, en un espacio superior, asociándolo con los dioses.</w:t>
      </w:r>
    </w:p>
    <w:p w14:paraId="31770643" w14:textId="217213E9" w:rsidR="009A295E" w:rsidRPr="00A50678" w:rsidRDefault="00D559AD" w:rsidP="00A50678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A50678">
        <w:rPr>
          <w:rFonts w:ascii="Calibri" w:hAnsi="Calibri" w:cs="Calibri"/>
          <w:szCs w:val="24"/>
        </w:rPr>
        <w:t>La Tierra y los demás planetas giraban alrededor del Sol, aunque éste sí tenía movimiento de rotación.</w:t>
      </w:r>
    </w:p>
    <w:p w14:paraId="3E380B23" w14:textId="059CF413" w:rsidR="009A295E" w:rsidRPr="00A50678" w:rsidRDefault="00D559AD" w:rsidP="00A50678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A50678">
        <w:rPr>
          <w:rFonts w:ascii="Calibri" w:hAnsi="Calibri" w:cs="Calibri"/>
          <w:szCs w:val="24"/>
        </w:rPr>
        <w:t>Ninguna de las anteriores</w:t>
      </w:r>
      <w:r w:rsidR="00A50678">
        <w:rPr>
          <w:rFonts w:ascii="Calibri" w:hAnsi="Calibri" w:cs="Calibri"/>
          <w:szCs w:val="24"/>
        </w:rPr>
        <w:t>.</w:t>
      </w:r>
    </w:p>
    <w:p w14:paraId="07100C8B" w14:textId="77777777" w:rsidR="009A295E" w:rsidRPr="009A295E" w:rsidRDefault="009A295E" w:rsidP="001260EB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0DBDE746" w14:textId="7D010776" w:rsidR="009A295E" w:rsidRPr="00A50678" w:rsidRDefault="00A24F04" w:rsidP="001260EB">
      <w:pPr>
        <w:jc w:val="both"/>
        <w:rPr>
          <w:rFonts w:ascii="Calibri" w:hAnsi="Calibri" w:cs="Calibri"/>
          <w:b/>
          <w:bCs/>
          <w:szCs w:val="24"/>
        </w:rPr>
      </w:pPr>
      <w:r w:rsidRPr="00A50678">
        <w:rPr>
          <w:rFonts w:ascii="Calibri" w:hAnsi="Calibri" w:cs="Calibri"/>
          <w:b/>
          <w:bCs/>
          <w:szCs w:val="24"/>
        </w:rPr>
        <w:t>1</w:t>
      </w:r>
      <w:r w:rsidR="009A295E" w:rsidRPr="00A50678">
        <w:rPr>
          <w:rFonts w:ascii="Calibri" w:hAnsi="Calibri" w:cs="Calibri"/>
          <w:b/>
          <w:bCs/>
          <w:szCs w:val="24"/>
        </w:rPr>
        <w:t xml:space="preserve">3. </w:t>
      </w:r>
      <w:r w:rsidR="0096185C" w:rsidRPr="00A50678">
        <w:rPr>
          <w:rFonts w:ascii="Calibri" w:hAnsi="Calibri" w:cs="Calibri"/>
          <w:b/>
          <w:bCs/>
          <w:szCs w:val="24"/>
        </w:rPr>
        <w:t>Según la Biblia</w:t>
      </w:r>
      <w:r w:rsidR="0073118F" w:rsidRPr="00A50678">
        <w:rPr>
          <w:rFonts w:ascii="Calibri" w:hAnsi="Calibri" w:cs="Calibri"/>
          <w:b/>
          <w:bCs/>
          <w:szCs w:val="24"/>
        </w:rPr>
        <w:t>…</w:t>
      </w:r>
    </w:p>
    <w:p w14:paraId="391C9391" w14:textId="2637C902" w:rsidR="009A295E" w:rsidRPr="00A50678" w:rsidRDefault="00EF25E6" w:rsidP="00A5067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La Tierra gira alrededor del Sol, una idea que se usaron muchos teólogos medievales para demostrar la inspiración divina (es decir, que la Biblia no se equivocaba).</w:t>
      </w:r>
    </w:p>
    <w:p w14:paraId="18560063" w14:textId="4AC61935" w:rsidR="009A295E" w:rsidRPr="00A50678" w:rsidRDefault="00EF25E6" w:rsidP="00A5067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>La Tierra, el Sol y los demás cuerpos celestes giraban alrededor de un centro cósmico invisible, el cual se especulaba que era el lugar de Dios en la creación.</w:t>
      </w:r>
    </w:p>
    <w:p w14:paraId="3659A038" w14:textId="36FB4251" w:rsidR="009A295E" w:rsidRPr="00A50678" w:rsidRDefault="004C19A6" w:rsidP="00A5067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Cs w:val="24"/>
        </w:rPr>
      </w:pPr>
      <w:r w:rsidRPr="00A50678">
        <w:rPr>
          <w:rFonts w:ascii="Calibri" w:hAnsi="Calibri" w:cs="Calibri"/>
          <w:szCs w:val="24"/>
        </w:rPr>
        <w:t xml:space="preserve">El Sol giraba alrededor de la Tierra, aunque éste no era distinto de la Luna, sino que lo que nosotros llamamos Luna es, simplemente, el Sol enfriado. </w:t>
      </w:r>
    </w:p>
    <w:p w14:paraId="27645E69" w14:textId="38FCEC18" w:rsidR="009A295E" w:rsidRPr="00A50678" w:rsidRDefault="00A6477F" w:rsidP="00A50678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szCs w:val="24"/>
          <w:highlight w:val="magenta"/>
        </w:rPr>
      </w:pPr>
      <w:r w:rsidRPr="00A50678">
        <w:rPr>
          <w:rFonts w:ascii="Calibri" w:hAnsi="Calibri" w:cs="Calibri"/>
          <w:bCs/>
          <w:szCs w:val="24"/>
          <w:highlight w:val="magenta"/>
        </w:rPr>
        <w:t>Tanto el Sol, como la Luna, como los demás cuerpos celestes giraban alrededor de la Tierra, que Dios estableció como el centro de la creación.</w:t>
      </w:r>
    </w:p>
    <w:p w14:paraId="553609A7" w14:textId="6EEC8732" w:rsidR="000C5B8E" w:rsidRPr="00A50678" w:rsidRDefault="00A24F04" w:rsidP="001260E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  <w:r w:rsidRPr="00A50678">
        <w:rPr>
          <w:rFonts w:ascii="Calibri" w:hAnsi="Calibri" w:cs="Calibri"/>
          <w:b/>
          <w:bCs/>
          <w:szCs w:val="24"/>
        </w:rPr>
        <w:t>14</w:t>
      </w:r>
      <w:r w:rsidR="009A295E" w:rsidRPr="00A50678">
        <w:rPr>
          <w:rFonts w:ascii="Calibri" w:hAnsi="Calibri" w:cs="Calibri"/>
          <w:b/>
          <w:bCs/>
          <w:szCs w:val="24"/>
        </w:rPr>
        <w:t xml:space="preserve">. </w:t>
      </w:r>
      <w:r w:rsidR="000C5B8E" w:rsidRPr="00A50678">
        <w:rPr>
          <w:rFonts w:ascii="Calibri" w:hAnsi="Calibri" w:cs="Calibri"/>
          <w:b/>
          <w:bCs/>
          <w:szCs w:val="24"/>
        </w:rPr>
        <w:t>Es un ejemplo de pregunta que parte de un supuesto falso:</w:t>
      </w:r>
    </w:p>
    <w:p w14:paraId="19CD428F" w14:textId="78380031" w:rsidR="000C5B8E" w:rsidRPr="009A295E" w:rsidRDefault="00E82B48" w:rsidP="00A5067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¿Por qué el alma es inmortal?</w:t>
      </w:r>
    </w:p>
    <w:p w14:paraId="727F15E1" w14:textId="32BC94CC" w:rsidR="000C5B8E" w:rsidRPr="009A295E" w:rsidRDefault="00E82B48" w:rsidP="00A5067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¿Ya dejaste de copiar en todos tus exámenes?</w:t>
      </w:r>
    </w:p>
    <w:p w14:paraId="10773FD8" w14:textId="00B1C7EA" w:rsidR="000C5B8E" w:rsidRPr="009A295E" w:rsidRDefault="00E82B48" w:rsidP="00A5067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szCs w:val="24"/>
        </w:rPr>
      </w:pPr>
      <w:r w:rsidRPr="00E82B48">
        <w:rPr>
          <w:rFonts w:ascii="Calibri" w:hAnsi="Calibri" w:cs="Calibri"/>
          <w:szCs w:val="24"/>
        </w:rPr>
        <w:t>¿Quién te ayudó a hacer la tarea?</w:t>
      </w:r>
    </w:p>
    <w:p w14:paraId="49D8F28C" w14:textId="2B68E05B" w:rsidR="000C5B8E" w:rsidRPr="00A50678" w:rsidRDefault="000C5B8E" w:rsidP="00A50678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szCs w:val="24"/>
          <w:highlight w:val="magenta"/>
        </w:rPr>
      </w:pPr>
      <w:r w:rsidRPr="00A50678">
        <w:rPr>
          <w:rFonts w:ascii="Calibri" w:hAnsi="Calibri" w:cs="Calibri"/>
          <w:bCs/>
          <w:szCs w:val="24"/>
          <w:highlight w:val="magenta"/>
        </w:rPr>
        <w:t>T</w:t>
      </w:r>
      <w:r w:rsidR="00E21B4C" w:rsidRPr="00A50678">
        <w:rPr>
          <w:rFonts w:ascii="Calibri" w:hAnsi="Calibri" w:cs="Calibri"/>
          <w:bCs/>
          <w:szCs w:val="24"/>
          <w:highlight w:val="magenta"/>
        </w:rPr>
        <w:t>odas las anteriores</w:t>
      </w:r>
      <w:r w:rsidRPr="00A50678">
        <w:rPr>
          <w:rFonts w:ascii="Calibri" w:hAnsi="Calibri" w:cs="Calibri"/>
          <w:bCs/>
          <w:szCs w:val="24"/>
          <w:highlight w:val="magenta"/>
        </w:rPr>
        <w:t>.</w:t>
      </w:r>
    </w:p>
    <w:p w14:paraId="424D8383" w14:textId="1BFE9899" w:rsidR="009A181C" w:rsidRPr="00A50678" w:rsidRDefault="009A181C" w:rsidP="001260EB">
      <w:pPr>
        <w:jc w:val="both"/>
        <w:rPr>
          <w:rFonts w:ascii="Calibri" w:hAnsi="Calibri" w:cs="Calibri"/>
          <w:b/>
          <w:bCs/>
          <w:szCs w:val="24"/>
        </w:rPr>
      </w:pPr>
      <w:r w:rsidRPr="00A50678">
        <w:rPr>
          <w:rFonts w:ascii="Calibri" w:hAnsi="Calibri" w:cs="Calibri"/>
          <w:b/>
          <w:bCs/>
          <w:szCs w:val="24"/>
        </w:rPr>
        <w:t>1</w:t>
      </w:r>
      <w:r w:rsidR="00A24F04" w:rsidRPr="00A50678">
        <w:rPr>
          <w:rFonts w:ascii="Calibri" w:hAnsi="Calibri" w:cs="Calibri"/>
          <w:b/>
          <w:bCs/>
          <w:szCs w:val="24"/>
        </w:rPr>
        <w:t>5</w:t>
      </w:r>
      <w:r w:rsidRPr="00A50678">
        <w:rPr>
          <w:rFonts w:ascii="Calibri" w:hAnsi="Calibri" w:cs="Calibri"/>
          <w:b/>
          <w:bCs/>
          <w:szCs w:val="24"/>
        </w:rPr>
        <w:t xml:space="preserve">. </w:t>
      </w:r>
      <w:r w:rsidR="00D3167A" w:rsidRPr="00A50678">
        <w:rPr>
          <w:rFonts w:ascii="Calibri" w:hAnsi="Calibri" w:cs="Calibri"/>
          <w:b/>
          <w:bCs/>
          <w:szCs w:val="24"/>
        </w:rPr>
        <w:t>E</w:t>
      </w:r>
      <w:r w:rsidR="001F4BFC" w:rsidRPr="00A50678">
        <w:rPr>
          <w:rFonts w:ascii="Calibri" w:hAnsi="Calibri" w:cs="Calibri"/>
          <w:b/>
          <w:bCs/>
          <w:szCs w:val="24"/>
        </w:rPr>
        <w:t>s</w:t>
      </w:r>
      <w:r w:rsidR="00325B5A" w:rsidRPr="00A50678">
        <w:rPr>
          <w:rFonts w:ascii="Calibri" w:hAnsi="Calibri" w:cs="Calibri"/>
          <w:b/>
          <w:bCs/>
          <w:szCs w:val="24"/>
        </w:rPr>
        <w:t xml:space="preserve"> un ejemplo de pregunta contradictoria:</w:t>
      </w:r>
    </w:p>
    <w:p w14:paraId="4ACDB984" w14:textId="688E5E20" w:rsidR="009A181C" w:rsidRPr="009A295E" w:rsidRDefault="00664391" w:rsidP="00A5067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¿Quién votó por </w:t>
      </w:r>
      <w:r w:rsidR="00DD245A">
        <w:rPr>
          <w:rFonts w:ascii="Calibri" w:hAnsi="Calibri" w:cs="Calibri"/>
          <w:szCs w:val="24"/>
        </w:rPr>
        <w:t>el último presidente</w:t>
      </w:r>
      <w:r>
        <w:rPr>
          <w:rFonts w:ascii="Calibri" w:hAnsi="Calibri" w:cs="Calibri"/>
          <w:szCs w:val="24"/>
        </w:rPr>
        <w:t>?</w:t>
      </w:r>
    </w:p>
    <w:p w14:paraId="5152DBE3" w14:textId="3A14E06B" w:rsidR="009A181C" w:rsidRPr="009A295E" w:rsidRDefault="00664391" w:rsidP="00A5067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¿De qué color son los fantasmas?</w:t>
      </w:r>
    </w:p>
    <w:p w14:paraId="3AD1AA6E" w14:textId="10FF8113" w:rsidR="00D3167A" w:rsidRPr="00A50678" w:rsidRDefault="00325B5A" w:rsidP="00A5067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bCs/>
          <w:szCs w:val="24"/>
          <w:highlight w:val="magenta"/>
        </w:rPr>
      </w:pPr>
      <w:r w:rsidRPr="00A50678">
        <w:rPr>
          <w:rFonts w:ascii="Calibri" w:hAnsi="Calibri" w:cs="Calibri"/>
          <w:bCs/>
          <w:szCs w:val="24"/>
          <w:highlight w:val="magenta"/>
        </w:rPr>
        <w:t>¿Cuándo empezó la eternidad?</w:t>
      </w:r>
    </w:p>
    <w:p w14:paraId="24E8DCBB" w14:textId="2B9CF654" w:rsidR="00034E75" w:rsidRPr="00034E75" w:rsidRDefault="00C33583" w:rsidP="00A5067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160" w:line="259" w:lineRule="auto"/>
        <w:ind w:left="426" w:firstLine="0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Todas</w:t>
      </w:r>
      <w:r w:rsidR="00034E75">
        <w:rPr>
          <w:rFonts w:ascii="Calibri" w:hAnsi="Calibri" w:cs="Calibri"/>
          <w:szCs w:val="24"/>
        </w:rPr>
        <w:t xml:space="preserve"> las anteriores</w:t>
      </w:r>
    </w:p>
    <w:p w14:paraId="4C364EA9" w14:textId="1C3F8248" w:rsidR="009A295E" w:rsidRPr="00363B16" w:rsidRDefault="009A295E" w:rsidP="001260EB">
      <w:pPr>
        <w:pStyle w:val="Prrafodelista"/>
        <w:autoSpaceDE w:val="0"/>
        <w:autoSpaceDN w:val="0"/>
        <w:adjustRightInd w:val="0"/>
        <w:spacing w:after="160" w:line="259" w:lineRule="auto"/>
        <w:ind w:left="0"/>
        <w:jc w:val="both"/>
        <w:rPr>
          <w:rFonts w:ascii="Calibri" w:hAnsi="Calibri" w:cs="Calibri"/>
          <w:szCs w:val="24"/>
          <w:lang w:val="en-US"/>
        </w:rPr>
      </w:pPr>
    </w:p>
    <w:sectPr w:rsidR="009A295E" w:rsidRPr="00363B16" w:rsidSect="001260EB">
      <w:headerReference w:type="default" r:id="rId7"/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5AB0" w14:textId="77777777" w:rsidR="00927119" w:rsidRDefault="00927119" w:rsidP="001260EB">
      <w:r>
        <w:separator/>
      </w:r>
    </w:p>
  </w:endnote>
  <w:endnote w:type="continuationSeparator" w:id="0">
    <w:p w14:paraId="184335F7" w14:textId="77777777" w:rsidR="00927119" w:rsidRDefault="00927119" w:rsidP="0012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E7C7" w14:textId="77777777" w:rsidR="00927119" w:rsidRDefault="00927119" w:rsidP="001260EB">
      <w:r>
        <w:separator/>
      </w:r>
    </w:p>
  </w:footnote>
  <w:footnote w:type="continuationSeparator" w:id="0">
    <w:p w14:paraId="3945052B" w14:textId="77777777" w:rsidR="00927119" w:rsidRDefault="00927119" w:rsidP="0012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1B8A" w14:textId="77777777" w:rsidR="001260EB" w:rsidRPr="00D66727" w:rsidRDefault="001260EB" w:rsidP="001260EB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</w:pPr>
    <w:r w:rsidRPr="00D02A1E">
      <w:rPr>
        <w:rFonts w:ascii="Corbel" w:hAnsi="Corbel"/>
        <w:b/>
        <w:noProof/>
      </w:rPr>
      <w:drawing>
        <wp:anchor distT="0" distB="0" distL="114300" distR="114300" simplePos="0" relativeHeight="251659264" behindDoc="0" locked="0" layoutInCell="1" allowOverlap="1" wp14:anchorId="1BE0267C" wp14:editId="01312F1A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1402237667" name="Imagen 1402237667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A1E">
      <w:rPr>
        <w:rFonts w:ascii="Corbel" w:hAnsi="Corbel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E8B9EE" wp14:editId="3931D639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3350" cy="1493520"/>
              <wp:effectExtent l="0" t="0" r="19050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93520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F712F1" id="Rectángulo 1" o:spid="_x0000_s1026" style="position:absolute;margin-left:559.3pt;margin-top:-36pt;width:610.5pt;height:117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" fillcolor="#1eadbc" strokecolor="#0a2f40 [1604]" strokeweight="1pt">
              <w10:wrap anchorx="page"/>
            </v:rect>
          </w:pict>
        </mc:Fallback>
      </mc:AlternateConten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Pensamiento filosófico y humanidades </w:t>
    </w:r>
    <w:r>
      <w:rPr>
        <w:rFonts w:ascii="Corbel" w:hAnsi="Corbel" w:cs="Calibri"/>
        <w:b/>
        <w:i/>
        <w:iCs/>
        <w:color w:val="FFFFFF" w:themeColor="background1"/>
        <w:sz w:val="22"/>
        <w:szCs w:val="22"/>
      </w:rPr>
      <w:t>1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. </w:t>
    </w: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El ejercicio de filosofar</w:t>
    </w:r>
  </w:p>
  <w:p w14:paraId="21E66822" w14:textId="77777777" w:rsidR="001260EB" w:rsidRDefault="001260EB" w:rsidP="001260EB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color w:val="FFFFFF" w:themeColor="background1"/>
        <w:sz w:val="22"/>
        <w:szCs w:val="22"/>
      </w:rPr>
    </w:pP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y la perspectiva humanística</w: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 xml:space="preserve">      </w:t>
    </w:r>
  </w:p>
  <w:p w14:paraId="1F35A284" w14:textId="77777777" w:rsidR="001260EB" w:rsidRDefault="001260EB" w:rsidP="001260EB">
    <w:pPr>
      <w:pStyle w:val="Encabezado"/>
      <w:tabs>
        <w:tab w:val="left" w:pos="3800"/>
        <w:tab w:val="left" w:pos="5187"/>
      </w:tabs>
      <w:ind w:left="1560"/>
    </w:pPr>
    <w:r w:rsidRPr="00D02A1E">
      <w:rPr>
        <w:rFonts w:ascii="Corbel" w:hAnsi="Corbel" w:cs="Calibri"/>
        <w:b/>
        <w:color w:val="FFFFFF" w:themeColor="background1"/>
        <w:sz w:val="22"/>
        <w:szCs w:val="22"/>
      </w:rPr>
      <w:t>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>
      <w:rPr>
        <w:color w:val="FFFFFF" w:themeColor="background1"/>
      </w:rPr>
      <w:t xml:space="preserve">Leonardo Ramos  </w:t>
    </w:r>
    <w:r w:rsidRPr="002F4D6A">
      <w:rPr>
        <w:color w:val="FFFFFF" w:themeColor="background1"/>
      </w:rPr>
      <w:tab/>
    </w:r>
  </w:p>
  <w:p w14:paraId="67A86456" w14:textId="77777777" w:rsidR="001260EB" w:rsidRDefault="001260EB" w:rsidP="001260EB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421E34E6" w14:textId="77777777" w:rsidR="001260EB" w:rsidRDefault="001260EB" w:rsidP="001260EB">
    <w:pPr>
      <w:pStyle w:val="Encabezado"/>
      <w:jc w:val="center"/>
    </w:pPr>
    <w:r w:rsidRPr="009A003C">
      <w:rPr>
        <w:b/>
        <w:bCs/>
        <w:color w:val="FFFFFF" w:themeColor="background1"/>
      </w:rPr>
      <w:t>REACTIVOS</w:t>
    </w:r>
  </w:p>
  <w:p w14:paraId="33463425" w14:textId="77777777" w:rsidR="001260EB" w:rsidRDefault="001260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4A8"/>
    <w:multiLevelType w:val="hybridMultilevel"/>
    <w:tmpl w:val="A6B01900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4F9F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83524"/>
    <w:multiLevelType w:val="hybridMultilevel"/>
    <w:tmpl w:val="E9921484"/>
    <w:lvl w:ilvl="0" w:tplc="D7184D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4B9E"/>
    <w:multiLevelType w:val="hybridMultilevel"/>
    <w:tmpl w:val="D4348F70"/>
    <w:lvl w:ilvl="0" w:tplc="229AE93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D81498"/>
    <w:multiLevelType w:val="hybridMultilevel"/>
    <w:tmpl w:val="6494EE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A51B9"/>
    <w:multiLevelType w:val="hybridMultilevel"/>
    <w:tmpl w:val="BF7EFD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B033A"/>
    <w:multiLevelType w:val="hybridMultilevel"/>
    <w:tmpl w:val="1116D29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4D5D"/>
    <w:multiLevelType w:val="hybridMultilevel"/>
    <w:tmpl w:val="20F270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04289"/>
    <w:multiLevelType w:val="hybridMultilevel"/>
    <w:tmpl w:val="A1907800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36024BD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D87239CC">
      <w:start w:val="68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01D7E40"/>
    <w:multiLevelType w:val="hybridMultilevel"/>
    <w:tmpl w:val="97C83E88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02BAD"/>
    <w:multiLevelType w:val="hybridMultilevel"/>
    <w:tmpl w:val="92F2EF36"/>
    <w:lvl w:ilvl="0" w:tplc="36024BD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52A8C"/>
    <w:multiLevelType w:val="hybridMultilevel"/>
    <w:tmpl w:val="97E0D2D8"/>
    <w:lvl w:ilvl="0" w:tplc="4684B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B77C66"/>
    <w:multiLevelType w:val="hybridMultilevel"/>
    <w:tmpl w:val="72C43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07CC5"/>
    <w:multiLevelType w:val="hybridMultilevel"/>
    <w:tmpl w:val="92F2EF36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C0E67"/>
    <w:multiLevelType w:val="hybridMultilevel"/>
    <w:tmpl w:val="D6CABBAC"/>
    <w:lvl w:ilvl="0" w:tplc="3CF4E5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EE67EC"/>
    <w:multiLevelType w:val="hybridMultilevel"/>
    <w:tmpl w:val="52D04786"/>
    <w:lvl w:ilvl="0" w:tplc="5B683C7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379EF"/>
    <w:multiLevelType w:val="hybridMultilevel"/>
    <w:tmpl w:val="F5DA7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37E16"/>
    <w:multiLevelType w:val="hybridMultilevel"/>
    <w:tmpl w:val="4926BA4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001756"/>
    <w:multiLevelType w:val="hybridMultilevel"/>
    <w:tmpl w:val="ADAE64DE"/>
    <w:lvl w:ilvl="0" w:tplc="FFFFFFFF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080A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64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A6435FE"/>
    <w:multiLevelType w:val="hybridMultilevel"/>
    <w:tmpl w:val="F97E07FA"/>
    <w:lvl w:ilvl="0" w:tplc="A4CEFD5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A593D"/>
    <w:multiLevelType w:val="hybridMultilevel"/>
    <w:tmpl w:val="97C83E88"/>
    <w:lvl w:ilvl="0" w:tplc="A4CEFD5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03117"/>
    <w:multiLevelType w:val="hybridMultilevel"/>
    <w:tmpl w:val="DC703CD2"/>
    <w:lvl w:ilvl="0" w:tplc="491E7A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6A58DF"/>
    <w:multiLevelType w:val="hybridMultilevel"/>
    <w:tmpl w:val="9BACB062"/>
    <w:lvl w:ilvl="0" w:tplc="1C94D3B0">
      <w:start w:val="1"/>
      <w:numFmt w:val="upperLetter"/>
      <w:lvlText w:val="%1."/>
      <w:lvlJc w:val="left"/>
      <w:pPr>
        <w:ind w:left="1440" w:hanging="360"/>
      </w:pPr>
      <w:rPr>
        <w:rFonts w:ascii="Arial Narrow" w:hAnsi="Arial Narrow" w:cs="Arial" w:hint="default"/>
      </w:rPr>
    </w:lvl>
    <w:lvl w:ilvl="1" w:tplc="0CF2E5A0">
      <w:start w:val="1"/>
      <w:numFmt w:val="lowerLetter"/>
      <w:lvlText w:val="%2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9F0CD9"/>
    <w:multiLevelType w:val="hybridMultilevel"/>
    <w:tmpl w:val="23887D72"/>
    <w:lvl w:ilvl="0" w:tplc="36024BD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121D4"/>
    <w:multiLevelType w:val="hybridMultilevel"/>
    <w:tmpl w:val="0610E7F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1B6A"/>
    <w:multiLevelType w:val="hybridMultilevel"/>
    <w:tmpl w:val="9BC6A918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A4CEFD5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7BB8DC24">
      <w:start w:val="64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B93A01"/>
    <w:multiLevelType w:val="hybridMultilevel"/>
    <w:tmpl w:val="F8D6F26E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56308"/>
    <w:multiLevelType w:val="hybridMultilevel"/>
    <w:tmpl w:val="F97E07FA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D410A"/>
    <w:multiLevelType w:val="hybridMultilevel"/>
    <w:tmpl w:val="39ACEA06"/>
    <w:lvl w:ilvl="0" w:tplc="C0EA4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53D95"/>
    <w:multiLevelType w:val="hybridMultilevel"/>
    <w:tmpl w:val="3D207A9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DD4E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A0BA9"/>
    <w:multiLevelType w:val="hybridMultilevel"/>
    <w:tmpl w:val="08667926"/>
    <w:lvl w:ilvl="0" w:tplc="0CF2E5A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10" w:hanging="360"/>
      </w:pPr>
    </w:lvl>
    <w:lvl w:ilvl="2" w:tplc="080A001B" w:tentative="1">
      <w:start w:val="1"/>
      <w:numFmt w:val="lowerRoman"/>
      <w:lvlText w:val="%3."/>
      <w:lvlJc w:val="right"/>
      <w:pPr>
        <w:ind w:left="2530" w:hanging="180"/>
      </w:pPr>
    </w:lvl>
    <w:lvl w:ilvl="3" w:tplc="080A000F" w:tentative="1">
      <w:start w:val="1"/>
      <w:numFmt w:val="decimal"/>
      <w:lvlText w:val="%4."/>
      <w:lvlJc w:val="left"/>
      <w:pPr>
        <w:ind w:left="3250" w:hanging="360"/>
      </w:pPr>
    </w:lvl>
    <w:lvl w:ilvl="4" w:tplc="080A0019" w:tentative="1">
      <w:start w:val="1"/>
      <w:numFmt w:val="lowerLetter"/>
      <w:lvlText w:val="%5."/>
      <w:lvlJc w:val="left"/>
      <w:pPr>
        <w:ind w:left="3970" w:hanging="360"/>
      </w:pPr>
    </w:lvl>
    <w:lvl w:ilvl="5" w:tplc="080A001B" w:tentative="1">
      <w:start w:val="1"/>
      <w:numFmt w:val="lowerRoman"/>
      <w:lvlText w:val="%6."/>
      <w:lvlJc w:val="right"/>
      <w:pPr>
        <w:ind w:left="4690" w:hanging="180"/>
      </w:pPr>
    </w:lvl>
    <w:lvl w:ilvl="6" w:tplc="080A000F" w:tentative="1">
      <w:start w:val="1"/>
      <w:numFmt w:val="decimal"/>
      <w:lvlText w:val="%7."/>
      <w:lvlJc w:val="left"/>
      <w:pPr>
        <w:ind w:left="5410" w:hanging="360"/>
      </w:pPr>
    </w:lvl>
    <w:lvl w:ilvl="7" w:tplc="080A0019" w:tentative="1">
      <w:start w:val="1"/>
      <w:numFmt w:val="lowerLetter"/>
      <w:lvlText w:val="%8."/>
      <w:lvlJc w:val="left"/>
      <w:pPr>
        <w:ind w:left="6130" w:hanging="360"/>
      </w:pPr>
    </w:lvl>
    <w:lvl w:ilvl="8" w:tplc="080A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1" w15:restartNumberingAfterBreak="0">
    <w:nsid w:val="77B11318"/>
    <w:multiLevelType w:val="hybridMultilevel"/>
    <w:tmpl w:val="4CBE70EE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C43A7"/>
    <w:multiLevelType w:val="hybridMultilevel"/>
    <w:tmpl w:val="AB264D9E"/>
    <w:lvl w:ilvl="0" w:tplc="7F7EA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4676951">
    <w:abstractNumId w:val="17"/>
  </w:num>
  <w:num w:numId="2" w16cid:durableId="838467612">
    <w:abstractNumId w:val="22"/>
  </w:num>
  <w:num w:numId="3" w16cid:durableId="1186285595">
    <w:abstractNumId w:val="25"/>
  </w:num>
  <w:num w:numId="4" w16cid:durableId="1588536850">
    <w:abstractNumId w:val="8"/>
  </w:num>
  <w:num w:numId="5" w16cid:durableId="18243848">
    <w:abstractNumId w:val="16"/>
  </w:num>
  <w:num w:numId="6" w16cid:durableId="2085646124">
    <w:abstractNumId w:val="14"/>
  </w:num>
  <w:num w:numId="7" w16cid:durableId="1569001667">
    <w:abstractNumId w:val="28"/>
  </w:num>
  <w:num w:numId="8" w16cid:durableId="280693614">
    <w:abstractNumId w:val="21"/>
  </w:num>
  <w:num w:numId="9" w16cid:durableId="1623419144">
    <w:abstractNumId w:val="11"/>
  </w:num>
  <w:num w:numId="10" w16cid:durableId="1722440390">
    <w:abstractNumId w:val="32"/>
  </w:num>
  <w:num w:numId="11" w16cid:durableId="1009330100">
    <w:abstractNumId w:val="2"/>
  </w:num>
  <w:num w:numId="12" w16cid:durableId="1179585440">
    <w:abstractNumId w:val="1"/>
  </w:num>
  <w:num w:numId="13" w16cid:durableId="683898440">
    <w:abstractNumId w:val="31"/>
  </w:num>
  <w:num w:numId="14" w16cid:durableId="623080985">
    <w:abstractNumId w:val="30"/>
  </w:num>
  <w:num w:numId="15" w16cid:durableId="72241888">
    <w:abstractNumId w:val="10"/>
  </w:num>
  <w:num w:numId="16" w16cid:durableId="1250892893">
    <w:abstractNumId w:val="19"/>
  </w:num>
  <w:num w:numId="17" w16cid:durableId="1876917068">
    <w:abstractNumId w:val="13"/>
  </w:num>
  <w:num w:numId="18" w16cid:durableId="2131703833">
    <w:abstractNumId w:val="27"/>
  </w:num>
  <w:num w:numId="19" w16cid:durableId="827139427">
    <w:abstractNumId w:val="3"/>
  </w:num>
  <w:num w:numId="20" w16cid:durableId="1999527972">
    <w:abstractNumId w:val="0"/>
  </w:num>
  <w:num w:numId="21" w16cid:durableId="853572915">
    <w:abstractNumId w:val="26"/>
  </w:num>
  <w:num w:numId="22" w16cid:durableId="192118030">
    <w:abstractNumId w:val="23"/>
  </w:num>
  <w:num w:numId="23" w16cid:durableId="1594127065">
    <w:abstractNumId w:val="20"/>
  </w:num>
  <w:num w:numId="24" w16cid:durableId="1094665033">
    <w:abstractNumId w:val="9"/>
  </w:num>
  <w:num w:numId="25" w16cid:durableId="1784154604">
    <w:abstractNumId w:val="18"/>
  </w:num>
  <w:num w:numId="26" w16cid:durableId="2036885888">
    <w:abstractNumId w:val="5"/>
  </w:num>
  <w:num w:numId="27" w16cid:durableId="570164001">
    <w:abstractNumId w:val="15"/>
  </w:num>
  <w:num w:numId="28" w16cid:durableId="109083705">
    <w:abstractNumId w:val="29"/>
  </w:num>
  <w:num w:numId="29" w16cid:durableId="1017582303">
    <w:abstractNumId w:val="12"/>
  </w:num>
  <w:num w:numId="30" w16cid:durableId="1072773093">
    <w:abstractNumId w:val="7"/>
  </w:num>
  <w:num w:numId="31" w16cid:durableId="2121760341">
    <w:abstractNumId w:val="24"/>
  </w:num>
  <w:num w:numId="32" w16cid:durableId="1103376590">
    <w:abstractNumId w:val="4"/>
  </w:num>
  <w:num w:numId="33" w16cid:durableId="360396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5E"/>
    <w:rsid w:val="000004F6"/>
    <w:rsid w:val="00033E8A"/>
    <w:rsid w:val="00034E75"/>
    <w:rsid w:val="0003524C"/>
    <w:rsid w:val="0003655C"/>
    <w:rsid w:val="0005449C"/>
    <w:rsid w:val="000A6BE8"/>
    <w:rsid w:val="000C5B8E"/>
    <w:rsid w:val="001260EB"/>
    <w:rsid w:val="001273FE"/>
    <w:rsid w:val="001F4BFC"/>
    <w:rsid w:val="0020075A"/>
    <w:rsid w:val="002538A9"/>
    <w:rsid w:val="00265459"/>
    <w:rsid w:val="002A0F10"/>
    <w:rsid w:val="002D571C"/>
    <w:rsid w:val="00325B5A"/>
    <w:rsid w:val="00363B16"/>
    <w:rsid w:val="00363FED"/>
    <w:rsid w:val="00367CFE"/>
    <w:rsid w:val="00386D98"/>
    <w:rsid w:val="00396B1C"/>
    <w:rsid w:val="003B692E"/>
    <w:rsid w:val="003C25CD"/>
    <w:rsid w:val="003C7D15"/>
    <w:rsid w:val="004156A9"/>
    <w:rsid w:val="00453750"/>
    <w:rsid w:val="00483C4A"/>
    <w:rsid w:val="004C19A6"/>
    <w:rsid w:val="004C2834"/>
    <w:rsid w:val="004F5631"/>
    <w:rsid w:val="005152BB"/>
    <w:rsid w:val="00560EE6"/>
    <w:rsid w:val="005D0816"/>
    <w:rsid w:val="00600362"/>
    <w:rsid w:val="00640D4A"/>
    <w:rsid w:val="00654E2C"/>
    <w:rsid w:val="00664391"/>
    <w:rsid w:val="00664481"/>
    <w:rsid w:val="006B4B7C"/>
    <w:rsid w:val="006C3BBF"/>
    <w:rsid w:val="006D64F2"/>
    <w:rsid w:val="007033CC"/>
    <w:rsid w:val="00715728"/>
    <w:rsid w:val="0073118F"/>
    <w:rsid w:val="007418C3"/>
    <w:rsid w:val="00767F2B"/>
    <w:rsid w:val="00791232"/>
    <w:rsid w:val="007C32D1"/>
    <w:rsid w:val="00824E79"/>
    <w:rsid w:val="00825015"/>
    <w:rsid w:val="008347E2"/>
    <w:rsid w:val="0084791D"/>
    <w:rsid w:val="008611E4"/>
    <w:rsid w:val="0086324F"/>
    <w:rsid w:val="00883B0F"/>
    <w:rsid w:val="0088547B"/>
    <w:rsid w:val="008B1EE1"/>
    <w:rsid w:val="008D33CF"/>
    <w:rsid w:val="008D7823"/>
    <w:rsid w:val="008E1F3C"/>
    <w:rsid w:val="009038C9"/>
    <w:rsid w:val="00904425"/>
    <w:rsid w:val="00927119"/>
    <w:rsid w:val="0096185C"/>
    <w:rsid w:val="00976DC7"/>
    <w:rsid w:val="009A181C"/>
    <w:rsid w:val="009A295E"/>
    <w:rsid w:val="009B3476"/>
    <w:rsid w:val="009F36D2"/>
    <w:rsid w:val="00A13D8A"/>
    <w:rsid w:val="00A24F04"/>
    <w:rsid w:val="00A31D7F"/>
    <w:rsid w:val="00A4112C"/>
    <w:rsid w:val="00A43B02"/>
    <w:rsid w:val="00A50678"/>
    <w:rsid w:val="00A5403D"/>
    <w:rsid w:val="00A6477F"/>
    <w:rsid w:val="00A8087D"/>
    <w:rsid w:val="00AC40C4"/>
    <w:rsid w:val="00AD7E0B"/>
    <w:rsid w:val="00AE3A36"/>
    <w:rsid w:val="00AF2543"/>
    <w:rsid w:val="00B1586E"/>
    <w:rsid w:val="00B23E05"/>
    <w:rsid w:val="00B83D71"/>
    <w:rsid w:val="00BB517A"/>
    <w:rsid w:val="00BF311C"/>
    <w:rsid w:val="00C33583"/>
    <w:rsid w:val="00C45E9B"/>
    <w:rsid w:val="00C635A4"/>
    <w:rsid w:val="00C73062"/>
    <w:rsid w:val="00C74AC2"/>
    <w:rsid w:val="00CB0928"/>
    <w:rsid w:val="00CB36F2"/>
    <w:rsid w:val="00CE75B4"/>
    <w:rsid w:val="00D10E46"/>
    <w:rsid w:val="00D3167A"/>
    <w:rsid w:val="00D454DA"/>
    <w:rsid w:val="00D559AD"/>
    <w:rsid w:val="00D73474"/>
    <w:rsid w:val="00D94AA6"/>
    <w:rsid w:val="00DC32F9"/>
    <w:rsid w:val="00DD245A"/>
    <w:rsid w:val="00DD3B3E"/>
    <w:rsid w:val="00DF2659"/>
    <w:rsid w:val="00E21B4C"/>
    <w:rsid w:val="00E6198B"/>
    <w:rsid w:val="00E82B48"/>
    <w:rsid w:val="00E85E1C"/>
    <w:rsid w:val="00EA28A0"/>
    <w:rsid w:val="00EB60BC"/>
    <w:rsid w:val="00EF25E6"/>
    <w:rsid w:val="00F4536A"/>
    <w:rsid w:val="00F77514"/>
    <w:rsid w:val="00F81B2F"/>
    <w:rsid w:val="00F9571C"/>
    <w:rsid w:val="00FD4683"/>
    <w:rsid w:val="00FE52DA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D707"/>
  <w15:chartTrackingRefBased/>
  <w15:docId w15:val="{76B6C001-E552-BE4C-9472-336F90B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1C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9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9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95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95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95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95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95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95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95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A2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95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95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A2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95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A29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9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95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A295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9A295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295E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59"/>
    <w:rsid w:val="009A295E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295E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260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60EB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60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0EB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4978</Characters>
  <Application>Microsoft Office Word</Application>
  <DocSecurity>0</DocSecurity>
  <Lines>134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 Quintana Dana</dc:creator>
  <cp:keywords/>
  <dc:description/>
  <cp:lastModifiedBy>Evelyn ...</cp:lastModifiedBy>
  <cp:revision>2</cp:revision>
  <dcterms:created xsi:type="dcterms:W3CDTF">2026-03-27T21:50:00Z</dcterms:created>
  <dcterms:modified xsi:type="dcterms:W3CDTF">2026-03-27T21:50:00Z</dcterms:modified>
</cp:coreProperties>
</file>